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2C46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6F733DC3" w14:textId="77777777" w:rsidR="00BE5529" w:rsidRPr="00265228" w:rsidRDefault="00BE5529" w:rsidP="00BE5529">
      <w:pPr>
        <w:spacing w:line="276" w:lineRule="auto"/>
        <w:jc w:val="center"/>
        <w:rPr>
          <w:rFonts w:ascii="-webkit-standard" w:hAnsi="-webkit-standard"/>
          <w:color w:val="000000"/>
        </w:rPr>
      </w:pPr>
      <w:r>
        <w:rPr>
          <w:color w:val="000000"/>
        </w:rPr>
        <w:t>AUDET</w:t>
      </w:r>
      <w:r w:rsidRPr="00265228">
        <w:rPr>
          <w:color w:val="000000"/>
        </w:rPr>
        <w:t xml:space="preserve">, </w:t>
      </w:r>
      <w:r>
        <w:rPr>
          <w:color w:val="000000"/>
        </w:rPr>
        <w:t>Valérie</w:t>
      </w:r>
      <w:r w:rsidRPr="00265228">
        <w:rPr>
          <w:color w:val="000000"/>
        </w:rPr>
        <w:br/>
        <w:t>111 1</w:t>
      </w:r>
      <w:r>
        <w:rPr>
          <w:color w:val="000000"/>
        </w:rPr>
        <w:t>72 605</w:t>
      </w:r>
    </w:p>
    <w:p w14:paraId="331554DB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54652881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47CFB9A0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07110406" w14:textId="77777777" w:rsidR="00BE5529" w:rsidRPr="00265228" w:rsidRDefault="00BE5529" w:rsidP="00BE5529">
      <w:pPr>
        <w:spacing w:line="276" w:lineRule="auto"/>
        <w:jc w:val="center"/>
        <w:rPr>
          <w:color w:val="000000"/>
        </w:rPr>
      </w:pPr>
    </w:p>
    <w:p w14:paraId="5DBFD33F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68B83D35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492EC5DB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32D405F0" w14:textId="08418C7F" w:rsidR="00BE5529" w:rsidRPr="00265228" w:rsidRDefault="00BE5529" w:rsidP="00BE5529">
      <w:pPr>
        <w:spacing w:line="276" w:lineRule="auto"/>
        <w:jc w:val="center"/>
        <w:rPr>
          <w:rFonts w:ascii="-webkit-standard" w:hAnsi="-webkit-standard"/>
          <w:color w:val="000000"/>
        </w:rPr>
      </w:pPr>
      <w:r>
        <w:rPr>
          <w:color w:val="000000"/>
        </w:rPr>
        <w:t>Plan du « Projet d’intégration en contexte »</w:t>
      </w:r>
    </w:p>
    <w:p w14:paraId="0AF4A507" w14:textId="77777777" w:rsidR="00BE5529" w:rsidRPr="00265228" w:rsidRDefault="00BE5529" w:rsidP="00BE5529">
      <w:pPr>
        <w:spacing w:line="276" w:lineRule="auto"/>
        <w:jc w:val="both"/>
        <w:rPr>
          <w:rFonts w:ascii="-webkit-standard" w:hAnsi="-webkit-standard"/>
          <w:color w:val="000000"/>
        </w:rPr>
      </w:pPr>
    </w:p>
    <w:p w14:paraId="666BB30A" w14:textId="77777777" w:rsidR="00BE5529" w:rsidRPr="00265228" w:rsidRDefault="00BE5529" w:rsidP="00BE5529">
      <w:pPr>
        <w:spacing w:line="276" w:lineRule="auto"/>
        <w:jc w:val="center"/>
        <w:rPr>
          <w:color w:val="000000"/>
        </w:rPr>
      </w:pPr>
    </w:p>
    <w:p w14:paraId="4CC07AFF" w14:textId="77777777" w:rsidR="00BE5529" w:rsidRPr="00265228" w:rsidRDefault="00BE5529" w:rsidP="00BE5529">
      <w:pPr>
        <w:spacing w:line="276" w:lineRule="auto"/>
        <w:rPr>
          <w:color w:val="000000"/>
        </w:rPr>
      </w:pPr>
    </w:p>
    <w:p w14:paraId="0F3B65DA" w14:textId="49DE492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6FA92B18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39A96D74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1DFCCF0D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74BF0E2B" w14:textId="33D8C4A5" w:rsidR="00BE5529" w:rsidRPr="00272F56" w:rsidRDefault="00BE5529" w:rsidP="00BE5529">
      <w:pPr>
        <w:spacing w:line="276" w:lineRule="auto"/>
        <w:jc w:val="center"/>
        <w:rPr>
          <w:color w:val="000000"/>
        </w:rPr>
      </w:pPr>
      <w:r w:rsidRPr="00265228">
        <w:rPr>
          <w:color w:val="000000"/>
        </w:rPr>
        <w:t xml:space="preserve">Stage </w:t>
      </w:r>
      <w:r>
        <w:rPr>
          <w:color w:val="000000"/>
        </w:rPr>
        <w:t>IV en responsabilité</w:t>
      </w:r>
      <w:r w:rsidRPr="00265228">
        <w:rPr>
          <w:color w:val="000000"/>
        </w:rPr>
        <w:t xml:space="preserve"> </w:t>
      </w:r>
    </w:p>
    <w:p w14:paraId="608F8DBE" w14:textId="77777777" w:rsidR="00BE5529" w:rsidRPr="00265228" w:rsidRDefault="00BE5529" w:rsidP="00BE5529">
      <w:pPr>
        <w:spacing w:line="276" w:lineRule="auto"/>
        <w:jc w:val="center"/>
        <w:rPr>
          <w:rFonts w:ascii="-webkit-standard" w:hAnsi="-webkit-standard"/>
          <w:color w:val="000000"/>
        </w:rPr>
      </w:pPr>
      <w:r w:rsidRPr="00265228">
        <w:rPr>
          <w:color w:val="000000"/>
        </w:rPr>
        <w:t>ENP-</w:t>
      </w:r>
      <w:r>
        <w:rPr>
          <w:color w:val="000000"/>
        </w:rPr>
        <w:t>3500</w:t>
      </w:r>
      <w:r w:rsidRPr="00265228">
        <w:rPr>
          <w:color w:val="000000"/>
        </w:rPr>
        <w:t> </w:t>
      </w:r>
    </w:p>
    <w:p w14:paraId="7E3D9141" w14:textId="77777777" w:rsidR="00BE5529" w:rsidRPr="00265228" w:rsidRDefault="00BE5529" w:rsidP="00BE5529">
      <w:pPr>
        <w:spacing w:line="276" w:lineRule="auto"/>
        <w:jc w:val="center"/>
        <w:rPr>
          <w:color w:val="000000"/>
        </w:rPr>
      </w:pPr>
    </w:p>
    <w:p w14:paraId="1AFA65A6" w14:textId="77777777" w:rsidR="00BE5529" w:rsidRPr="00265228" w:rsidRDefault="00BE5529" w:rsidP="00BE5529">
      <w:pPr>
        <w:spacing w:line="276" w:lineRule="auto"/>
        <w:jc w:val="center"/>
        <w:rPr>
          <w:color w:val="000000"/>
        </w:rPr>
      </w:pPr>
    </w:p>
    <w:p w14:paraId="131A4EAD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7348ED41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7967DF72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4D47AF41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4FC2CF79" w14:textId="20F40A9B" w:rsidR="00BE5529" w:rsidRPr="00265228" w:rsidRDefault="00BE5529" w:rsidP="00BE5529">
      <w:pPr>
        <w:spacing w:line="276" w:lineRule="auto"/>
        <w:jc w:val="center"/>
        <w:rPr>
          <w:rFonts w:ascii="-webkit-standard" w:hAnsi="-webkit-standard"/>
          <w:color w:val="000000"/>
        </w:rPr>
      </w:pPr>
      <w:r w:rsidRPr="00265228">
        <w:rPr>
          <w:color w:val="000000"/>
        </w:rPr>
        <w:t>Présenté à M</w:t>
      </w:r>
      <w:r>
        <w:rPr>
          <w:color w:val="000000"/>
        </w:rPr>
        <w:t>onsieur Alain Fortier</w:t>
      </w:r>
    </w:p>
    <w:p w14:paraId="7F9E2E58" w14:textId="77777777" w:rsidR="00BE5529" w:rsidRDefault="00BE5529" w:rsidP="00BE5529">
      <w:pPr>
        <w:spacing w:line="276" w:lineRule="auto"/>
        <w:rPr>
          <w:rFonts w:ascii="-webkit-standard" w:hAnsi="-webkit-standard"/>
          <w:color w:val="000000"/>
        </w:rPr>
      </w:pPr>
    </w:p>
    <w:p w14:paraId="7264DA8E" w14:textId="77777777" w:rsidR="00BE5529" w:rsidRDefault="00BE5529" w:rsidP="00BE5529">
      <w:pPr>
        <w:spacing w:line="276" w:lineRule="auto"/>
        <w:rPr>
          <w:rFonts w:ascii="-webkit-standard" w:hAnsi="-webkit-standard"/>
          <w:color w:val="000000"/>
        </w:rPr>
      </w:pPr>
    </w:p>
    <w:p w14:paraId="22216BB4" w14:textId="77777777" w:rsidR="00BE5529" w:rsidRPr="00265228" w:rsidRDefault="00BE5529" w:rsidP="00BE5529">
      <w:pPr>
        <w:spacing w:line="276" w:lineRule="auto"/>
        <w:rPr>
          <w:rFonts w:ascii="-webkit-standard" w:hAnsi="-webkit-standard"/>
          <w:color w:val="000000"/>
        </w:rPr>
      </w:pPr>
    </w:p>
    <w:p w14:paraId="772DA471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2D0A6AE7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71DBB675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5FD9C749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006EFBE5" w14:textId="77777777" w:rsidR="00BE5529" w:rsidRDefault="00BE5529" w:rsidP="00BE5529">
      <w:pPr>
        <w:spacing w:line="276" w:lineRule="auto"/>
        <w:jc w:val="center"/>
        <w:rPr>
          <w:color w:val="000000"/>
        </w:rPr>
      </w:pPr>
    </w:p>
    <w:p w14:paraId="03B3F078" w14:textId="3CC23CE2" w:rsidR="00BE5529" w:rsidRPr="00272F56" w:rsidRDefault="00BE5529" w:rsidP="00BE5529">
      <w:pPr>
        <w:spacing w:line="276" w:lineRule="auto"/>
        <w:jc w:val="center"/>
        <w:rPr>
          <w:rFonts w:ascii="-webkit-standard" w:hAnsi="-webkit-standard"/>
          <w:color w:val="000000"/>
        </w:rPr>
      </w:pPr>
      <w:r w:rsidRPr="00265228">
        <w:rPr>
          <w:color w:val="000000"/>
        </w:rPr>
        <w:t>Université Laval</w:t>
      </w:r>
    </w:p>
    <w:p w14:paraId="291CE930" w14:textId="3C3DDCB3" w:rsidR="00BE5529" w:rsidRPr="00814910" w:rsidRDefault="00BE5529" w:rsidP="00BE5529">
      <w:pPr>
        <w:spacing w:line="276" w:lineRule="auto"/>
        <w:jc w:val="center"/>
        <w:rPr>
          <w:color w:val="000000"/>
        </w:rPr>
      </w:pPr>
      <w:r w:rsidRPr="00265228">
        <w:rPr>
          <w:color w:val="000000"/>
        </w:rPr>
        <w:t>Faculté des sciences de l’éducation</w:t>
      </w:r>
      <w:r w:rsidRPr="00265228">
        <w:rPr>
          <w:color w:val="000000"/>
        </w:rPr>
        <w:br/>
      </w:r>
      <w:r>
        <w:rPr>
          <w:color w:val="000000"/>
        </w:rPr>
        <w:t>18 octobre 2021</w:t>
      </w:r>
    </w:p>
    <w:p w14:paraId="44ECB5E5" w14:textId="3A9CA9D7" w:rsidR="00BE5529" w:rsidRDefault="00BE5529" w:rsidP="00BE552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BE5529">
        <w:rPr>
          <w:rFonts w:ascii="Times New Roman" w:hAnsi="Times New Roman" w:cs="Times New Roman"/>
          <w:b/>
          <w:bCs/>
        </w:rPr>
        <w:lastRenderedPageBreak/>
        <w:t>Description du projet et des observations du contexte</w:t>
      </w:r>
    </w:p>
    <w:p w14:paraId="272C6231" w14:textId="77777777" w:rsidR="00BE5529" w:rsidRPr="00BE5529" w:rsidRDefault="00BE5529" w:rsidP="00BE5529">
      <w:pPr>
        <w:pStyle w:val="Paragraphedeliste"/>
        <w:rPr>
          <w:rFonts w:ascii="Times New Roman" w:hAnsi="Times New Roman" w:cs="Times New Roman"/>
          <w:b/>
          <w:bCs/>
        </w:rPr>
      </w:pPr>
    </w:p>
    <w:p w14:paraId="3821C851" w14:textId="2D59793A" w:rsidR="00BE5529" w:rsidRDefault="00BE5529" w:rsidP="00BE5529">
      <w:pPr>
        <w:spacing w:line="360" w:lineRule="auto"/>
        <w:jc w:val="both"/>
        <w:rPr>
          <w:rFonts w:ascii="Times New Roman" w:hAnsi="Times New Roman" w:cs="Times New Roman"/>
        </w:rPr>
      </w:pPr>
      <w:r w:rsidRPr="00BE5529">
        <w:rPr>
          <w:rFonts w:ascii="Times New Roman" w:hAnsi="Times New Roman" w:cs="Times New Roman"/>
        </w:rPr>
        <w:t xml:space="preserve">Pour le projet d’intégration en contexte, j’ai choisi </w:t>
      </w:r>
      <w:r w:rsidR="00B25554">
        <w:rPr>
          <w:rFonts w:ascii="Times New Roman" w:hAnsi="Times New Roman" w:cs="Times New Roman"/>
        </w:rPr>
        <w:t>d’aborder et de travailler le thème du</w:t>
      </w:r>
      <w:r w:rsidRPr="00BE5529">
        <w:rPr>
          <w:rFonts w:ascii="Times New Roman" w:hAnsi="Times New Roman" w:cs="Times New Roman"/>
        </w:rPr>
        <w:t xml:space="preserve"> travail d’équipe. L’intégration du travail d’équipe au sein de ma classe est un défi et je crois sincèrement que l’instauration de celui-ci serait bénéfique </w:t>
      </w:r>
      <w:r>
        <w:rPr>
          <w:rFonts w:ascii="Times New Roman" w:hAnsi="Times New Roman" w:cs="Times New Roman"/>
        </w:rPr>
        <w:t>pour les apprentissages dans ma classe. Les élèves au 3</w:t>
      </w:r>
      <w:r w:rsidRPr="00BE5529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cycle ont été amenés et seront amenés tout au long de leur parcours scolaire à collaborer avec leurs pairs dans divers projets et activités. Le travail d’équipe est une chose qui s’apprend et il me parait essentiel de l’intégrer dans ma classe afin</w:t>
      </w:r>
      <w:r w:rsidR="00E13C1C">
        <w:rPr>
          <w:rFonts w:ascii="Times New Roman" w:hAnsi="Times New Roman" w:cs="Times New Roman"/>
        </w:rPr>
        <w:t xml:space="preserve"> </w:t>
      </w:r>
      <w:r w:rsidR="00FD04BB">
        <w:rPr>
          <w:rFonts w:ascii="Times New Roman" w:hAnsi="Times New Roman" w:cs="Times New Roman"/>
        </w:rPr>
        <w:t xml:space="preserve">de faire acquérir aux élèves des stratégies de résolution de conflits </w:t>
      </w:r>
      <w:r w:rsidR="006B4544">
        <w:rPr>
          <w:rFonts w:ascii="Times New Roman" w:hAnsi="Times New Roman" w:cs="Times New Roman"/>
        </w:rPr>
        <w:t>efficaces</w:t>
      </w:r>
      <w:r w:rsidR="00FD04BB">
        <w:rPr>
          <w:rFonts w:ascii="Times New Roman" w:hAnsi="Times New Roman" w:cs="Times New Roman"/>
        </w:rPr>
        <w:t xml:space="preserve"> et de bonnes habiletés sociales. De plus, le travail d’équipe permet </w:t>
      </w:r>
      <w:r w:rsidR="00E13C1C">
        <w:rPr>
          <w:rFonts w:ascii="Times New Roman" w:hAnsi="Times New Roman" w:cs="Times New Roman"/>
        </w:rPr>
        <w:t xml:space="preserve">d’instaurer et </w:t>
      </w:r>
      <w:r>
        <w:rPr>
          <w:rFonts w:ascii="Times New Roman" w:hAnsi="Times New Roman" w:cs="Times New Roman"/>
        </w:rPr>
        <w:t xml:space="preserve">de faire perdurer </w:t>
      </w:r>
      <w:r w:rsidR="00B82DBE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 xml:space="preserve"> climat positif au sein de </w:t>
      </w:r>
      <w:r w:rsidR="00FD04BB">
        <w:rPr>
          <w:rFonts w:ascii="Times New Roman" w:hAnsi="Times New Roman" w:cs="Times New Roman"/>
        </w:rPr>
        <w:t>la classe</w:t>
      </w:r>
      <w:r>
        <w:rPr>
          <w:rFonts w:ascii="Times New Roman" w:hAnsi="Times New Roman" w:cs="Times New Roman"/>
        </w:rPr>
        <w:t xml:space="preserve">. </w:t>
      </w:r>
    </w:p>
    <w:p w14:paraId="11EC072C" w14:textId="26DBD62A" w:rsidR="00BE5529" w:rsidRDefault="00BE5529" w:rsidP="00BE5529">
      <w:pPr>
        <w:spacing w:line="360" w:lineRule="auto"/>
        <w:jc w:val="both"/>
        <w:rPr>
          <w:rFonts w:ascii="Times New Roman" w:hAnsi="Times New Roman" w:cs="Times New Roman"/>
        </w:rPr>
      </w:pPr>
    </w:p>
    <w:p w14:paraId="46E33E6F" w14:textId="3EF52EEA" w:rsidR="00BE5529" w:rsidRDefault="00BE5529" w:rsidP="00BE5529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BE5529">
        <w:rPr>
          <w:rFonts w:ascii="Times New Roman" w:hAnsi="Times New Roman" w:cs="Times New Roman"/>
          <w:b/>
          <w:bCs/>
        </w:rPr>
        <w:t>Intentions d’intervention (besoins des élèves, domaines d’apprentissage)</w:t>
      </w:r>
    </w:p>
    <w:p w14:paraId="5F15A8A3" w14:textId="77777777" w:rsidR="00BE5529" w:rsidRPr="00BE5529" w:rsidRDefault="00BE5529" w:rsidP="00BE5529">
      <w:pPr>
        <w:pStyle w:val="Paragraphedeliste"/>
        <w:jc w:val="both"/>
        <w:rPr>
          <w:rFonts w:ascii="Times New Roman" w:hAnsi="Times New Roman" w:cs="Times New Roman"/>
          <w:b/>
          <w:bCs/>
        </w:rPr>
      </w:pPr>
    </w:p>
    <w:p w14:paraId="2A5C5F43" w14:textId="0B18E95D" w:rsidR="00BE5529" w:rsidRDefault="00BE5529" w:rsidP="008109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Dès le début du parcours scolaire des élèves du primaire, 9 compétences transversales doivent être développées</w:t>
      </w:r>
      <w:r w:rsidR="00764E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64E50">
        <w:rPr>
          <w:rFonts w:ascii="Times New Roman" w:hAnsi="Times New Roman" w:cs="Times New Roman"/>
        </w:rPr>
        <w:t>Quatre compétences sont d</w:t>
      </w:r>
      <w:r w:rsidR="009048CE">
        <w:rPr>
          <w:rFonts w:ascii="Times New Roman" w:hAnsi="Times New Roman" w:cs="Times New Roman"/>
        </w:rPr>
        <w:t xml:space="preserve">e l’ordre intellectuel : </w:t>
      </w:r>
      <w:r w:rsidR="00C03880">
        <w:rPr>
          <w:rFonts w:ascii="Times New Roman" w:hAnsi="Times New Roman" w:cs="Times New Roman"/>
        </w:rPr>
        <w:t>Exploiter l’information</w:t>
      </w:r>
      <w:r w:rsidR="009048CE">
        <w:rPr>
          <w:rFonts w:ascii="Times New Roman" w:hAnsi="Times New Roman" w:cs="Times New Roman"/>
        </w:rPr>
        <w:t xml:space="preserve">, </w:t>
      </w:r>
      <w:r w:rsidR="00210C35">
        <w:rPr>
          <w:rFonts w:ascii="Times New Roman" w:hAnsi="Times New Roman" w:cs="Times New Roman"/>
        </w:rPr>
        <w:t>résoudre des problèmes, exercer son jugement critique et mettre en œuvre sa pensée créatrice.</w:t>
      </w:r>
      <w:r w:rsidR="00574962">
        <w:rPr>
          <w:rFonts w:ascii="Times New Roman" w:hAnsi="Times New Roman" w:cs="Times New Roman"/>
        </w:rPr>
        <w:t xml:space="preserve"> Deux compétences sont d’ordre méthodologique soit se donner des méthodes de travail efficaces et exploiter les technologies de l’information et de la communication. Deux compétences sont de l’ordre </w:t>
      </w:r>
      <w:r w:rsidR="0045437B">
        <w:rPr>
          <w:rFonts w:ascii="Times New Roman" w:hAnsi="Times New Roman" w:cs="Times New Roman"/>
        </w:rPr>
        <w:t xml:space="preserve">personnel et social soit structurer son identité </w:t>
      </w:r>
      <w:r w:rsidR="00ED08BE">
        <w:rPr>
          <w:rFonts w:ascii="Times New Roman" w:hAnsi="Times New Roman" w:cs="Times New Roman"/>
        </w:rPr>
        <w:t xml:space="preserve">et </w:t>
      </w:r>
      <w:r w:rsidR="0045437B">
        <w:rPr>
          <w:rFonts w:ascii="Times New Roman" w:hAnsi="Times New Roman" w:cs="Times New Roman"/>
        </w:rPr>
        <w:t xml:space="preserve">coopérer et finalement, une compétence est de l’ordre </w:t>
      </w:r>
      <w:r w:rsidR="00122BEF">
        <w:rPr>
          <w:rFonts w:ascii="Times New Roman" w:hAnsi="Times New Roman" w:cs="Times New Roman"/>
        </w:rPr>
        <w:t>de la communication soit communiqué de façon appropriée.</w:t>
      </w:r>
    </w:p>
    <w:p w14:paraId="2211064A" w14:textId="77777777" w:rsidR="00910147" w:rsidRDefault="00910147" w:rsidP="00BE552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11210E3" w14:textId="6982C06D" w:rsidR="00BE5529" w:rsidRDefault="00BE5529" w:rsidP="00810996">
      <w:pPr>
        <w:spacing w:line="360" w:lineRule="auto"/>
        <w:jc w:val="both"/>
        <w:rPr>
          <w:rFonts w:ascii="Times New Roman" w:hAnsi="Times New Roman" w:cs="Times New Roman"/>
        </w:rPr>
      </w:pPr>
      <w:r w:rsidRPr="00BE5529">
        <w:rPr>
          <w:rFonts w:ascii="Times New Roman" w:hAnsi="Times New Roman" w:cs="Times New Roman"/>
        </w:rPr>
        <w:t>La compétence transversale en 5</w:t>
      </w:r>
      <w:r w:rsidRPr="00BE5529">
        <w:rPr>
          <w:rFonts w:ascii="Times New Roman" w:hAnsi="Times New Roman" w:cs="Times New Roman"/>
          <w:vertAlign w:val="superscript"/>
        </w:rPr>
        <w:t>e</w:t>
      </w:r>
      <w:r w:rsidRPr="00BE5529">
        <w:rPr>
          <w:rFonts w:ascii="Times New Roman" w:hAnsi="Times New Roman" w:cs="Times New Roman"/>
        </w:rPr>
        <w:t xml:space="preserve"> année</w:t>
      </w:r>
      <w:r>
        <w:rPr>
          <w:rFonts w:ascii="Times New Roman" w:hAnsi="Times New Roman" w:cs="Times New Roman"/>
        </w:rPr>
        <w:t xml:space="preserve"> qui a été choisie pour être développé</w:t>
      </w:r>
      <w:r w:rsidR="00A611D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davantage au sein de notre commission scolaire est la compétence 8 « Coopérer ».</w:t>
      </w:r>
      <w:r w:rsidR="002C49DC">
        <w:rPr>
          <w:rFonts w:ascii="Times New Roman" w:hAnsi="Times New Roman" w:cs="Times New Roman"/>
        </w:rPr>
        <w:t xml:space="preserve"> Le travail d’équipe fait donc directement référence à cette compétence. </w:t>
      </w:r>
      <w:r w:rsidR="00910147">
        <w:rPr>
          <w:rFonts w:ascii="Times New Roman" w:hAnsi="Times New Roman" w:cs="Times New Roman"/>
        </w:rPr>
        <w:t xml:space="preserve">De plus, comme mentionnée plus haut, cette compétence reste grandement à acquérir chez les élèves de ma classe, ce qui confirme </w:t>
      </w:r>
      <w:r w:rsidR="002C7EDD">
        <w:rPr>
          <w:rFonts w:ascii="Times New Roman" w:hAnsi="Times New Roman" w:cs="Times New Roman"/>
        </w:rPr>
        <w:t>mon choix.</w:t>
      </w:r>
    </w:p>
    <w:p w14:paraId="326D0FEF" w14:textId="1D091918" w:rsidR="00B7660B" w:rsidRDefault="00B7660B" w:rsidP="00810996">
      <w:pPr>
        <w:spacing w:line="360" w:lineRule="auto"/>
        <w:jc w:val="both"/>
        <w:rPr>
          <w:rFonts w:ascii="Times New Roman" w:hAnsi="Times New Roman" w:cs="Times New Roman"/>
        </w:rPr>
      </w:pPr>
    </w:p>
    <w:p w14:paraId="09F21E06" w14:textId="77777777" w:rsidR="00B7660B" w:rsidRDefault="00B7660B" w:rsidP="00B7660B">
      <w:pPr>
        <w:spacing w:line="360" w:lineRule="auto"/>
        <w:jc w:val="both"/>
        <w:rPr>
          <w:rFonts w:ascii="Times New Roman" w:hAnsi="Times New Roman" w:cs="Times New Roman"/>
        </w:rPr>
      </w:pPr>
      <w:r w:rsidRPr="00810996">
        <w:rPr>
          <w:rFonts w:ascii="Times New Roman" w:hAnsi="Times New Roman" w:cs="Times New Roman"/>
        </w:rPr>
        <w:t xml:space="preserve">Pour </w:t>
      </w:r>
      <w:r>
        <w:rPr>
          <w:rFonts w:ascii="Times New Roman" w:hAnsi="Times New Roman" w:cs="Times New Roman"/>
        </w:rPr>
        <w:t>que les élèves soient bien outillés, j’effectuerai plusieurs interventions :</w:t>
      </w:r>
    </w:p>
    <w:p w14:paraId="2876838E" w14:textId="77777777" w:rsidR="00B7660B" w:rsidRDefault="00B7660B" w:rsidP="00B7660B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Enseignement de stratégies de communication</w:t>
      </w:r>
    </w:p>
    <w:p w14:paraId="65A1A67A" w14:textId="77777777" w:rsidR="00B7660B" w:rsidRDefault="00B7660B" w:rsidP="00B7660B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en grand groupe</w:t>
      </w:r>
    </w:p>
    <w:p w14:paraId="057C8E3F" w14:textId="77777777" w:rsidR="00B7660B" w:rsidRDefault="00B7660B" w:rsidP="00B7660B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Lecture d’un album jeunesse portant sur la coopération et le travail d’équipe</w:t>
      </w:r>
    </w:p>
    <w:p w14:paraId="1669C2AF" w14:textId="7529FE55" w:rsidR="00B7660B" w:rsidRDefault="00B7660B" w:rsidP="00B7660B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Formation d’équipes pour effectuer différentes tâches</w:t>
      </w:r>
    </w:p>
    <w:p w14:paraId="35252F17" w14:textId="1396317A" w:rsidR="002C7EDD" w:rsidRDefault="00431BBC" w:rsidP="00431BBC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Proposition d’activité nécessitant une bonne collaboration et coopération de tous</w:t>
      </w:r>
    </w:p>
    <w:p w14:paraId="03F4CC52" w14:textId="77777777" w:rsidR="00431BBC" w:rsidRPr="00431BBC" w:rsidRDefault="00431BBC" w:rsidP="00431BBC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46C0AAD1" w14:textId="52CCEF93" w:rsidR="00CC7B27" w:rsidRPr="00726A18" w:rsidRDefault="00B7660B" w:rsidP="008109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Également, a</w:t>
      </w:r>
      <w:r w:rsidR="002C7EDD">
        <w:rPr>
          <w:rFonts w:ascii="Times New Roman" w:hAnsi="Times New Roman" w:cs="Times New Roman"/>
        </w:rPr>
        <w:t xml:space="preserve">fin de travailler l’instauration d’une telle coopération dans ma classe, je viserai </w:t>
      </w:r>
      <w:r w:rsidR="00217AA3">
        <w:rPr>
          <w:rFonts w:ascii="Times New Roman" w:hAnsi="Times New Roman" w:cs="Times New Roman"/>
        </w:rPr>
        <w:t>un</w:t>
      </w:r>
      <w:r w:rsidR="002C7EDD">
        <w:rPr>
          <w:rFonts w:ascii="Times New Roman" w:hAnsi="Times New Roman" w:cs="Times New Roman"/>
        </w:rPr>
        <w:t xml:space="preserve"> domaine en particulier</w:t>
      </w:r>
      <w:r w:rsidR="00217AA3">
        <w:rPr>
          <w:rFonts w:ascii="Times New Roman" w:hAnsi="Times New Roman" w:cs="Times New Roman"/>
        </w:rPr>
        <w:t xml:space="preserve"> et en toucherai plusieurs autres</w:t>
      </w:r>
      <w:r w:rsidR="00431BBC">
        <w:rPr>
          <w:rFonts w:ascii="Times New Roman" w:hAnsi="Times New Roman" w:cs="Times New Roman"/>
        </w:rPr>
        <w:t xml:space="preserve">. </w:t>
      </w:r>
      <w:r w:rsidR="00217AA3" w:rsidRPr="00726A18">
        <w:rPr>
          <w:rFonts w:ascii="Times New Roman" w:hAnsi="Times New Roman" w:cs="Times New Roman"/>
        </w:rPr>
        <w:t>Le domaine principal que je toucherai sera « É</w:t>
      </w:r>
      <w:r w:rsidR="00D07934" w:rsidRPr="00726A18">
        <w:rPr>
          <w:rFonts w:ascii="Times New Roman" w:hAnsi="Times New Roman" w:cs="Times New Roman"/>
        </w:rPr>
        <w:t>thique et culture relig</w:t>
      </w:r>
      <w:r w:rsidR="00AE2937" w:rsidRPr="00726A18">
        <w:rPr>
          <w:rFonts w:ascii="Times New Roman" w:hAnsi="Times New Roman" w:cs="Times New Roman"/>
        </w:rPr>
        <w:t>i</w:t>
      </w:r>
      <w:r w:rsidR="00D07934" w:rsidRPr="00726A18">
        <w:rPr>
          <w:rFonts w:ascii="Times New Roman" w:hAnsi="Times New Roman" w:cs="Times New Roman"/>
        </w:rPr>
        <w:t>euse</w:t>
      </w:r>
      <w:r w:rsidR="00726A18" w:rsidRPr="00726A18">
        <w:rPr>
          <w:rFonts w:ascii="Times New Roman" w:hAnsi="Times New Roman" w:cs="Times New Roman"/>
        </w:rPr>
        <w:t xml:space="preserve"> » grâce à la </w:t>
      </w:r>
      <w:r w:rsidR="00AE2937" w:rsidRPr="00726A18">
        <w:rPr>
          <w:rFonts w:ascii="Times New Roman" w:hAnsi="Times New Roman" w:cs="Times New Roman"/>
          <w:u w:val="single"/>
        </w:rPr>
        <w:t>Compétence 1 : Réfléchir sur des questions éthiques</w:t>
      </w:r>
      <w:r w:rsidR="00CC7B27" w:rsidRPr="00726A18">
        <w:rPr>
          <w:rFonts w:ascii="Times New Roman" w:hAnsi="Times New Roman" w:cs="Times New Roman"/>
        </w:rPr>
        <w:t xml:space="preserve"> et </w:t>
      </w:r>
      <w:r w:rsidR="00726A18" w:rsidRPr="00726A18">
        <w:rPr>
          <w:rFonts w:ascii="Times New Roman" w:hAnsi="Times New Roman" w:cs="Times New Roman"/>
        </w:rPr>
        <w:t xml:space="preserve">à la </w:t>
      </w:r>
      <w:r w:rsidR="00AE2937" w:rsidRPr="00726A18">
        <w:rPr>
          <w:rFonts w:ascii="Times New Roman" w:hAnsi="Times New Roman" w:cs="Times New Roman"/>
          <w:u w:val="single"/>
        </w:rPr>
        <w:t>Compétence 3 : Pratiquer le dialogue</w:t>
      </w:r>
      <w:r w:rsidR="00217AA3" w:rsidRPr="00726A18">
        <w:rPr>
          <w:rFonts w:ascii="Times New Roman" w:hAnsi="Times New Roman" w:cs="Times New Roman"/>
          <w:u w:val="single"/>
        </w:rPr>
        <w:t xml:space="preserve"> ».</w:t>
      </w:r>
      <w:r w:rsidR="00217AA3" w:rsidRPr="00726A18">
        <w:rPr>
          <w:rFonts w:ascii="Times New Roman" w:hAnsi="Times New Roman" w:cs="Times New Roman"/>
        </w:rPr>
        <w:t xml:space="preserve"> </w:t>
      </w:r>
      <w:r w:rsidR="00CC7B27" w:rsidRPr="00726A18">
        <w:rPr>
          <w:rFonts w:ascii="Times New Roman" w:hAnsi="Times New Roman" w:cs="Times New Roman"/>
        </w:rPr>
        <w:t xml:space="preserve">Dans ce domaine d’apprentissage, la coopération et le travail d’équipe </w:t>
      </w:r>
      <w:r w:rsidR="00217AA3" w:rsidRPr="00726A18">
        <w:rPr>
          <w:rFonts w:ascii="Times New Roman" w:hAnsi="Times New Roman" w:cs="Times New Roman"/>
        </w:rPr>
        <w:t>sont</w:t>
      </w:r>
      <w:r w:rsidR="00CC7B27" w:rsidRPr="00726A18">
        <w:rPr>
          <w:rFonts w:ascii="Times New Roman" w:hAnsi="Times New Roman" w:cs="Times New Roman"/>
        </w:rPr>
        <w:t xml:space="preserve"> </w:t>
      </w:r>
      <w:r w:rsidR="00217AA3" w:rsidRPr="00726A18">
        <w:rPr>
          <w:rFonts w:ascii="Times New Roman" w:hAnsi="Times New Roman" w:cs="Times New Roman"/>
        </w:rPr>
        <w:t>des</w:t>
      </w:r>
      <w:r w:rsidR="00CC7B27" w:rsidRPr="00726A18">
        <w:rPr>
          <w:rFonts w:ascii="Times New Roman" w:hAnsi="Times New Roman" w:cs="Times New Roman"/>
        </w:rPr>
        <w:t xml:space="preserve"> concept</w:t>
      </w:r>
      <w:r w:rsidR="00217AA3" w:rsidRPr="00726A18">
        <w:rPr>
          <w:rFonts w:ascii="Times New Roman" w:hAnsi="Times New Roman" w:cs="Times New Roman"/>
        </w:rPr>
        <w:t>s</w:t>
      </w:r>
      <w:r w:rsidR="00CC7B27" w:rsidRPr="00726A18">
        <w:rPr>
          <w:rFonts w:ascii="Times New Roman" w:hAnsi="Times New Roman" w:cs="Times New Roman"/>
        </w:rPr>
        <w:t xml:space="preserve"> clé</w:t>
      </w:r>
      <w:r w:rsidR="00A611DB">
        <w:rPr>
          <w:rFonts w:ascii="Times New Roman" w:hAnsi="Times New Roman" w:cs="Times New Roman"/>
        </w:rPr>
        <w:t>s</w:t>
      </w:r>
      <w:r w:rsidR="00CC7B27" w:rsidRPr="00726A18">
        <w:rPr>
          <w:rFonts w:ascii="Times New Roman" w:hAnsi="Times New Roman" w:cs="Times New Roman"/>
        </w:rPr>
        <w:t>.</w:t>
      </w:r>
      <w:r w:rsidR="00E33010">
        <w:rPr>
          <w:rFonts w:ascii="Times New Roman" w:hAnsi="Times New Roman" w:cs="Times New Roman"/>
        </w:rPr>
        <w:t xml:space="preserve"> Afin de mieux réfléchir sur des questions éthiques, l’élève est </w:t>
      </w:r>
      <w:r w:rsidR="00577676">
        <w:rPr>
          <w:rFonts w:ascii="Times New Roman" w:hAnsi="Times New Roman" w:cs="Times New Roman"/>
        </w:rPr>
        <w:t>amené</w:t>
      </w:r>
      <w:r w:rsidR="00E33010">
        <w:rPr>
          <w:rFonts w:ascii="Times New Roman" w:hAnsi="Times New Roman" w:cs="Times New Roman"/>
        </w:rPr>
        <w:t xml:space="preserve"> à cerner une situation d’un point de vue éthique, comme un conflit par exemple</w:t>
      </w:r>
      <w:r w:rsidR="00D97C11">
        <w:rPr>
          <w:rFonts w:ascii="Times New Roman" w:hAnsi="Times New Roman" w:cs="Times New Roman"/>
        </w:rPr>
        <w:t xml:space="preserve"> et à l’analyser. L’élève doit décrire et mettre en contexte la situation</w:t>
      </w:r>
      <w:r w:rsidR="00477881">
        <w:rPr>
          <w:rFonts w:ascii="Times New Roman" w:hAnsi="Times New Roman" w:cs="Times New Roman"/>
        </w:rPr>
        <w:t xml:space="preserve">, comparer sa perception de la situation avec celle de ses pairs, </w:t>
      </w:r>
      <w:r w:rsidR="00B45F00">
        <w:rPr>
          <w:rFonts w:ascii="Times New Roman" w:hAnsi="Times New Roman" w:cs="Times New Roman"/>
        </w:rPr>
        <w:t>proposer des options ou des actions possibles, chercher les effets</w:t>
      </w:r>
      <w:r w:rsidR="008020FB">
        <w:rPr>
          <w:rFonts w:ascii="Times New Roman" w:hAnsi="Times New Roman" w:cs="Times New Roman"/>
        </w:rPr>
        <w:t xml:space="preserve"> de ces actions sur soi ou sur les autres, en évaluer la pertinence et finalement, sélectionner les actions à privilégier pour favoriser le vivre ensemble</w:t>
      </w:r>
      <w:r w:rsidR="00577676">
        <w:rPr>
          <w:rFonts w:ascii="Times New Roman" w:hAnsi="Times New Roman" w:cs="Times New Roman"/>
        </w:rPr>
        <w:t xml:space="preserve">. (PFEQ, p.296) </w:t>
      </w:r>
      <w:r w:rsidR="005321CA">
        <w:rPr>
          <w:rFonts w:ascii="Times New Roman" w:hAnsi="Times New Roman" w:cs="Times New Roman"/>
        </w:rPr>
        <w:t>Cet</w:t>
      </w:r>
      <w:r w:rsidR="00233749">
        <w:rPr>
          <w:rFonts w:ascii="Times New Roman" w:hAnsi="Times New Roman" w:cs="Times New Roman"/>
        </w:rPr>
        <w:t>te</w:t>
      </w:r>
      <w:r w:rsidR="005321CA">
        <w:rPr>
          <w:rFonts w:ascii="Times New Roman" w:hAnsi="Times New Roman" w:cs="Times New Roman"/>
        </w:rPr>
        <w:t xml:space="preserve"> analyse peut facilement être appliqu</w:t>
      </w:r>
      <w:r w:rsidR="00A611DB">
        <w:rPr>
          <w:rFonts w:ascii="Times New Roman" w:hAnsi="Times New Roman" w:cs="Times New Roman"/>
        </w:rPr>
        <w:t>ée</w:t>
      </w:r>
      <w:r w:rsidR="005321CA">
        <w:rPr>
          <w:rFonts w:ascii="Times New Roman" w:hAnsi="Times New Roman" w:cs="Times New Roman"/>
        </w:rPr>
        <w:t xml:space="preserve"> lors d’un conflit avec un pair et c’est pour cela que cette compétence sera utile </w:t>
      </w:r>
      <w:r w:rsidR="006E42EF">
        <w:rPr>
          <w:rFonts w:ascii="Times New Roman" w:hAnsi="Times New Roman" w:cs="Times New Roman"/>
        </w:rPr>
        <w:t xml:space="preserve">pour </w:t>
      </w:r>
      <w:r w:rsidR="009C3147">
        <w:rPr>
          <w:rFonts w:ascii="Times New Roman" w:hAnsi="Times New Roman" w:cs="Times New Roman"/>
        </w:rPr>
        <w:t>atteindre</w:t>
      </w:r>
      <w:r w:rsidR="006E27A4">
        <w:rPr>
          <w:rFonts w:ascii="Times New Roman" w:hAnsi="Times New Roman" w:cs="Times New Roman"/>
        </w:rPr>
        <w:t xml:space="preserve"> </w:t>
      </w:r>
      <w:r w:rsidR="009C3147">
        <w:rPr>
          <w:rFonts w:ascii="Times New Roman" w:hAnsi="Times New Roman" w:cs="Times New Roman"/>
        </w:rPr>
        <w:t>mon objectif.</w:t>
      </w:r>
      <w:r w:rsidR="006E27A4">
        <w:rPr>
          <w:rFonts w:ascii="Times New Roman" w:hAnsi="Times New Roman" w:cs="Times New Roman"/>
        </w:rPr>
        <w:t xml:space="preserve"> </w:t>
      </w:r>
      <w:r w:rsidR="003E5996">
        <w:rPr>
          <w:rFonts w:ascii="Times New Roman" w:hAnsi="Times New Roman" w:cs="Times New Roman"/>
        </w:rPr>
        <w:t>Afin d’apprendre à mieux collaborer, l’élève est aussi amené à organiser sa pensée</w:t>
      </w:r>
      <w:r w:rsidR="006E25CA">
        <w:rPr>
          <w:rFonts w:ascii="Times New Roman" w:hAnsi="Times New Roman" w:cs="Times New Roman"/>
        </w:rPr>
        <w:t>. L’élève est amené à interagir avec les autres, à s’interroger sur ses perceptions, ses attitudes, ses sentiments, ses idées ou même ses valeurs.</w:t>
      </w:r>
      <w:r w:rsidR="00233749">
        <w:rPr>
          <w:rFonts w:ascii="Times New Roman" w:hAnsi="Times New Roman" w:cs="Times New Roman"/>
        </w:rPr>
        <w:t xml:space="preserve"> Pour ce faire, l’élève devra exprimer son point de vue tout en étant attentif à celui des autres</w:t>
      </w:r>
      <w:r w:rsidR="006F69EF">
        <w:rPr>
          <w:rFonts w:ascii="Times New Roman" w:hAnsi="Times New Roman" w:cs="Times New Roman"/>
        </w:rPr>
        <w:t xml:space="preserve">. Il devra également questionner les autres afin de valider </w:t>
      </w:r>
      <w:r w:rsidR="0031323E">
        <w:rPr>
          <w:rFonts w:ascii="Times New Roman" w:hAnsi="Times New Roman" w:cs="Times New Roman"/>
        </w:rPr>
        <w:t xml:space="preserve">son point de vue tout en considérant tout de même celui des autres. Le dialogue fait donc partie intégrante du travail d’équipe et c’est pourquoi </w:t>
      </w:r>
      <w:r w:rsidR="00177279">
        <w:rPr>
          <w:rFonts w:ascii="Times New Roman" w:hAnsi="Times New Roman" w:cs="Times New Roman"/>
        </w:rPr>
        <w:t>il me semble essentiel de travailler cette compétence.</w:t>
      </w:r>
    </w:p>
    <w:p w14:paraId="6AF8953B" w14:textId="5D81EBF9" w:rsidR="00CC7B27" w:rsidRPr="00591618" w:rsidRDefault="00CC7B27" w:rsidP="00CC7B27">
      <w:pPr>
        <w:spacing w:line="360" w:lineRule="auto"/>
        <w:ind w:left="360"/>
        <w:jc w:val="both"/>
        <w:rPr>
          <w:rFonts w:ascii="Times New Roman" w:hAnsi="Times New Roman" w:cs="Times New Roman"/>
          <w:highlight w:val="yellow"/>
        </w:rPr>
      </w:pPr>
    </w:p>
    <w:p w14:paraId="32CB0922" w14:textId="2BDA6684" w:rsidR="001C5524" w:rsidRPr="00177279" w:rsidRDefault="00CC7B27" w:rsidP="00810996">
      <w:pPr>
        <w:spacing w:line="360" w:lineRule="auto"/>
        <w:jc w:val="both"/>
        <w:rPr>
          <w:rFonts w:ascii="Times New Roman" w:hAnsi="Times New Roman" w:cs="Times New Roman"/>
        </w:rPr>
      </w:pPr>
      <w:r w:rsidRPr="00177279">
        <w:rPr>
          <w:rFonts w:ascii="Times New Roman" w:hAnsi="Times New Roman" w:cs="Times New Roman"/>
        </w:rPr>
        <w:t>Je toucherai également</w:t>
      </w:r>
      <w:r w:rsidR="00177279">
        <w:rPr>
          <w:rFonts w:ascii="Times New Roman" w:hAnsi="Times New Roman" w:cs="Times New Roman"/>
        </w:rPr>
        <w:t xml:space="preserve"> plusieurs autres domaines tel</w:t>
      </w:r>
      <w:r w:rsidR="00B95618">
        <w:rPr>
          <w:rFonts w:ascii="Times New Roman" w:hAnsi="Times New Roman" w:cs="Times New Roman"/>
        </w:rPr>
        <w:t>s</w:t>
      </w:r>
      <w:r w:rsidR="00177279">
        <w:rPr>
          <w:rFonts w:ascii="Times New Roman" w:hAnsi="Times New Roman" w:cs="Times New Roman"/>
        </w:rPr>
        <w:t xml:space="preserve"> que</w:t>
      </w:r>
      <w:r w:rsidRPr="00177279">
        <w:rPr>
          <w:rFonts w:ascii="Times New Roman" w:hAnsi="Times New Roman" w:cs="Times New Roman"/>
        </w:rPr>
        <w:t xml:space="preserve"> </w:t>
      </w:r>
      <w:r w:rsidR="00217AA3" w:rsidRPr="00177279">
        <w:rPr>
          <w:rFonts w:ascii="Times New Roman" w:hAnsi="Times New Roman" w:cs="Times New Roman"/>
        </w:rPr>
        <w:t>le domaine du français</w:t>
      </w:r>
      <w:r w:rsidR="00123E7B" w:rsidRPr="00177279">
        <w:rPr>
          <w:rFonts w:ascii="Times New Roman" w:hAnsi="Times New Roman" w:cs="Times New Roman"/>
        </w:rPr>
        <w:t>, tant en lecture, qu’en écriture, le domaine des arts, le domaine des sciences ainsi que le domaine des mathématiques</w:t>
      </w:r>
      <w:r w:rsidR="00EC2769">
        <w:rPr>
          <w:rFonts w:ascii="Times New Roman" w:hAnsi="Times New Roman" w:cs="Times New Roman"/>
        </w:rPr>
        <w:t xml:space="preserve">. Ceux-ci seront exploités tout au </w:t>
      </w:r>
      <w:r w:rsidR="00EF2CDD">
        <w:rPr>
          <w:rFonts w:ascii="Times New Roman" w:hAnsi="Times New Roman" w:cs="Times New Roman"/>
        </w:rPr>
        <w:t xml:space="preserve">long du PIC </w:t>
      </w:r>
      <w:r w:rsidR="00EC2769">
        <w:rPr>
          <w:rFonts w:ascii="Times New Roman" w:hAnsi="Times New Roman" w:cs="Times New Roman"/>
        </w:rPr>
        <w:t xml:space="preserve">puisque </w:t>
      </w:r>
      <w:r w:rsidR="006B4544">
        <w:rPr>
          <w:rFonts w:ascii="Times New Roman" w:hAnsi="Times New Roman" w:cs="Times New Roman"/>
        </w:rPr>
        <w:t>les différentes activités</w:t>
      </w:r>
      <w:r w:rsidR="00EC2769">
        <w:rPr>
          <w:rFonts w:ascii="Times New Roman" w:hAnsi="Times New Roman" w:cs="Times New Roman"/>
        </w:rPr>
        <w:t xml:space="preserve"> qui permettront de développer </w:t>
      </w:r>
      <w:r w:rsidR="006B4544">
        <w:rPr>
          <w:rFonts w:ascii="Times New Roman" w:hAnsi="Times New Roman" w:cs="Times New Roman"/>
        </w:rPr>
        <w:t>des habiletés propres</w:t>
      </w:r>
      <w:r w:rsidR="00EF2CDD">
        <w:rPr>
          <w:rFonts w:ascii="Times New Roman" w:hAnsi="Times New Roman" w:cs="Times New Roman"/>
        </w:rPr>
        <w:t xml:space="preserve"> au travail d’équipe </w:t>
      </w:r>
      <w:r w:rsidR="004F5BBB">
        <w:rPr>
          <w:rFonts w:ascii="Times New Roman" w:hAnsi="Times New Roman" w:cs="Times New Roman"/>
        </w:rPr>
        <w:t>porteront sur ces domaines d’apprentissages. Je ferai donc de l’interdisciplinarité en permettant aux élèves</w:t>
      </w:r>
      <w:r w:rsidR="00731875">
        <w:rPr>
          <w:rFonts w:ascii="Times New Roman" w:hAnsi="Times New Roman" w:cs="Times New Roman"/>
        </w:rPr>
        <w:t xml:space="preserve"> d’intégrer le domaine de l’éthique et de la culture religieuse à la période de sciences </w:t>
      </w:r>
      <w:r w:rsidR="00731875">
        <w:rPr>
          <w:rFonts w:ascii="Times New Roman" w:hAnsi="Times New Roman" w:cs="Times New Roman"/>
        </w:rPr>
        <w:lastRenderedPageBreak/>
        <w:t>et technologies</w:t>
      </w:r>
      <w:r w:rsidR="006B4544">
        <w:rPr>
          <w:rFonts w:ascii="Times New Roman" w:hAnsi="Times New Roman" w:cs="Times New Roman"/>
        </w:rPr>
        <w:t xml:space="preserve"> où nous travaillerons en équipe pour disséquer une cuisse de poulet par exemple.</w:t>
      </w:r>
    </w:p>
    <w:p w14:paraId="6F612BE5" w14:textId="77777777" w:rsidR="00BE5529" w:rsidRPr="00BE5529" w:rsidRDefault="00BE5529" w:rsidP="00B7660B">
      <w:pPr>
        <w:spacing w:line="360" w:lineRule="auto"/>
        <w:jc w:val="both"/>
        <w:rPr>
          <w:rFonts w:ascii="Times New Roman" w:hAnsi="Times New Roman" w:cs="Times New Roman"/>
        </w:rPr>
      </w:pPr>
    </w:p>
    <w:p w14:paraId="6E026BE3" w14:textId="61C48ADC" w:rsidR="00BE5529" w:rsidRDefault="00BE5529" w:rsidP="00BE552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Échéancier (principales étapes et durée du projet)</w:t>
      </w:r>
    </w:p>
    <w:p w14:paraId="4C10116F" w14:textId="0018BFC2" w:rsidR="007053BE" w:rsidRPr="00810996" w:rsidRDefault="00B1071A" w:rsidP="00810996">
      <w:pPr>
        <w:spacing w:line="360" w:lineRule="auto"/>
        <w:jc w:val="both"/>
        <w:rPr>
          <w:rFonts w:ascii="Times New Roman" w:hAnsi="Times New Roman" w:cs="Times New Roman"/>
        </w:rPr>
      </w:pPr>
      <w:r w:rsidRPr="00810996">
        <w:rPr>
          <w:rFonts w:ascii="Times New Roman" w:hAnsi="Times New Roman" w:cs="Times New Roman"/>
        </w:rPr>
        <w:t>Mon projet prendra donc éch</w:t>
      </w:r>
      <w:r w:rsidR="006035C8" w:rsidRPr="00810996">
        <w:rPr>
          <w:rFonts w:ascii="Times New Roman" w:hAnsi="Times New Roman" w:cs="Times New Roman"/>
        </w:rPr>
        <w:t>é</w:t>
      </w:r>
      <w:r w:rsidRPr="00810996">
        <w:rPr>
          <w:rFonts w:ascii="Times New Roman" w:hAnsi="Times New Roman" w:cs="Times New Roman"/>
        </w:rPr>
        <w:t>ance le 10 décembre, soit la dernière journée où je serai présente en stage.</w:t>
      </w:r>
    </w:p>
    <w:p w14:paraId="3D027A2D" w14:textId="391713F2" w:rsidR="00040F75" w:rsidRDefault="00040F75" w:rsidP="007053BE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45650FC4" w14:textId="49763F38" w:rsidR="003A109E" w:rsidRPr="00810996" w:rsidRDefault="003A109E" w:rsidP="0081099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10996">
        <w:rPr>
          <w:rFonts w:ascii="Times New Roman" w:hAnsi="Times New Roman" w:cs="Times New Roman"/>
          <w:b/>
          <w:bCs/>
          <w:u w:val="single"/>
        </w:rPr>
        <w:t>Semaine du 15 au 19 novembre :</w:t>
      </w:r>
      <w:r w:rsidR="0057070A" w:rsidRPr="00810996">
        <w:rPr>
          <w:rFonts w:ascii="Times New Roman" w:hAnsi="Times New Roman" w:cs="Times New Roman"/>
        </w:rPr>
        <w:t xml:space="preserve"> Lecture d’un album abordant le travail d’équipe</w:t>
      </w:r>
      <w:r w:rsidR="0060350F" w:rsidRPr="00810996">
        <w:rPr>
          <w:rFonts w:ascii="Times New Roman" w:hAnsi="Times New Roman" w:cs="Times New Roman"/>
        </w:rPr>
        <w:t xml:space="preserve">, </w:t>
      </w:r>
      <w:r w:rsidR="0060350F" w:rsidRPr="00810996">
        <w:rPr>
          <w:rFonts w:ascii="Times New Roman" w:hAnsi="Times New Roman" w:cs="Times New Roman"/>
          <w:color w:val="000000"/>
        </w:rPr>
        <w:t>le partage, les sentiments, l’entraide et la coopération et enseignement explicite du travail d’équip</w:t>
      </w:r>
      <w:r w:rsidR="00C303A8">
        <w:rPr>
          <w:rFonts w:ascii="Times New Roman" w:hAnsi="Times New Roman" w:cs="Times New Roman"/>
          <w:color w:val="000000"/>
        </w:rPr>
        <w:t>e.</w:t>
      </w:r>
      <w:r w:rsidR="0057070A" w:rsidRPr="00810996">
        <w:rPr>
          <w:rFonts w:ascii="Times New Roman" w:hAnsi="Times New Roman" w:cs="Times New Roman"/>
        </w:rPr>
        <w:t xml:space="preserve"> </w:t>
      </w:r>
      <w:r w:rsidR="00C303A8">
        <w:rPr>
          <w:rFonts w:ascii="Times New Roman" w:hAnsi="Times New Roman" w:cs="Times New Roman"/>
        </w:rPr>
        <w:t>C</w:t>
      </w:r>
      <w:r w:rsidR="0057070A" w:rsidRPr="00810996">
        <w:rPr>
          <w:rFonts w:ascii="Times New Roman" w:hAnsi="Times New Roman" w:cs="Times New Roman"/>
        </w:rPr>
        <w:t>auserie sur l’album</w:t>
      </w:r>
      <w:r w:rsidR="00E26495" w:rsidRPr="00810996">
        <w:rPr>
          <w:rFonts w:ascii="Times New Roman" w:hAnsi="Times New Roman" w:cs="Times New Roman"/>
        </w:rPr>
        <w:t xml:space="preserve"> et travail pour donner suite à la lecture et à la causerie</w:t>
      </w:r>
      <w:r w:rsidR="00F164F6" w:rsidRPr="00810996">
        <w:rPr>
          <w:rFonts w:ascii="Times New Roman" w:hAnsi="Times New Roman" w:cs="Times New Roman"/>
        </w:rPr>
        <w:t xml:space="preserve"> (les élèves doivent deviner la fin de l’album et dessiner celle-ci)</w:t>
      </w:r>
      <w:r w:rsidR="00E26495" w:rsidRPr="00810996">
        <w:rPr>
          <w:rFonts w:ascii="Times New Roman" w:hAnsi="Times New Roman" w:cs="Times New Roman"/>
        </w:rPr>
        <w:t xml:space="preserve">. </w:t>
      </w:r>
    </w:p>
    <w:p w14:paraId="4C05EF3A" w14:textId="749B98F0" w:rsidR="008939C5" w:rsidRDefault="008939C5" w:rsidP="004E5F40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E4FA1">
        <w:rPr>
          <w:rFonts w:ascii="Times New Roman" w:hAnsi="Times New Roman" w:cs="Times New Roman"/>
          <w:b/>
          <w:bCs/>
          <w:u w:val="single"/>
        </w:rPr>
        <w:t>Semaine du 22 au 26 novembre :</w:t>
      </w:r>
      <w:r w:rsidR="00E26495">
        <w:rPr>
          <w:rFonts w:ascii="Times New Roman" w:hAnsi="Times New Roman" w:cs="Times New Roman"/>
        </w:rPr>
        <w:t xml:space="preserve"> </w:t>
      </w:r>
      <w:r w:rsidR="006E4FA1">
        <w:rPr>
          <w:rFonts w:ascii="Times New Roman" w:hAnsi="Times New Roman" w:cs="Times New Roman"/>
        </w:rPr>
        <w:t>Périodes de causerie à 2 sur différents sujets (le déroulement de la fin de semaine, mon passe-temps préféré, etc</w:t>
      </w:r>
      <w:r w:rsidR="00B95618">
        <w:rPr>
          <w:rFonts w:ascii="Times New Roman" w:hAnsi="Times New Roman" w:cs="Times New Roman"/>
        </w:rPr>
        <w:t>.</w:t>
      </w:r>
      <w:r w:rsidR="006E4FA1">
        <w:rPr>
          <w:rFonts w:ascii="Times New Roman" w:hAnsi="Times New Roman" w:cs="Times New Roman"/>
        </w:rPr>
        <w:t xml:space="preserve">). </w:t>
      </w:r>
      <w:r w:rsidR="00F623B6">
        <w:rPr>
          <w:rFonts w:ascii="Times New Roman" w:hAnsi="Times New Roman" w:cs="Times New Roman"/>
        </w:rPr>
        <w:t xml:space="preserve">Projet de présentation orale en équipe de 2. </w:t>
      </w:r>
      <w:r w:rsidR="00E0461B">
        <w:rPr>
          <w:rFonts w:ascii="Times New Roman" w:hAnsi="Times New Roman" w:cs="Times New Roman"/>
        </w:rPr>
        <w:t>« Voici nos ressemblances et nos différences ». Poser des questions afin d’en apprendre davantage sur l’autre</w:t>
      </w:r>
      <w:r w:rsidR="009F4702">
        <w:rPr>
          <w:rFonts w:ascii="Times New Roman" w:hAnsi="Times New Roman" w:cs="Times New Roman"/>
        </w:rPr>
        <w:t xml:space="preserve">, trouver les ressemblances et les différences que nous avons un et l’autre et construire </w:t>
      </w:r>
      <w:r w:rsidR="00EF329F">
        <w:rPr>
          <w:rFonts w:ascii="Times New Roman" w:hAnsi="Times New Roman" w:cs="Times New Roman"/>
        </w:rPr>
        <w:t>à deux un support visuel</w:t>
      </w:r>
      <w:r w:rsidR="00E17594">
        <w:rPr>
          <w:rFonts w:ascii="Times New Roman" w:hAnsi="Times New Roman" w:cs="Times New Roman"/>
        </w:rPr>
        <w:t xml:space="preserve"> incluant les TICS</w:t>
      </w:r>
      <w:r w:rsidR="00EF329F">
        <w:rPr>
          <w:rFonts w:ascii="Times New Roman" w:hAnsi="Times New Roman" w:cs="Times New Roman"/>
        </w:rPr>
        <w:t xml:space="preserve"> pour présenter notre travail. </w:t>
      </w:r>
    </w:p>
    <w:p w14:paraId="75AAF353" w14:textId="104717DE" w:rsidR="008939C5" w:rsidRDefault="008939C5" w:rsidP="00464612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Semaine du 29 novembre au 3 décembre :</w:t>
      </w:r>
      <w:r w:rsidR="000B6A0E">
        <w:rPr>
          <w:rFonts w:ascii="Times New Roman" w:hAnsi="Times New Roman" w:cs="Times New Roman"/>
        </w:rPr>
        <w:t xml:space="preserve"> </w:t>
      </w:r>
      <w:r w:rsidR="00316143">
        <w:rPr>
          <w:rFonts w:ascii="Times New Roman" w:hAnsi="Times New Roman" w:cs="Times New Roman"/>
        </w:rPr>
        <w:t>Réinvestissement de nos apprentissages à travers différentes activités sous forme de travail d’équipe (révision en mathématiques sous forme de cartes à tâche en équipe, révision du vocabulaire, des verbes, des dictées, en équipe, etc</w:t>
      </w:r>
      <w:r w:rsidR="00B95618">
        <w:rPr>
          <w:rFonts w:ascii="Times New Roman" w:hAnsi="Times New Roman" w:cs="Times New Roman"/>
        </w:rPr>
        <w:t>.</w:t>
      </w:r>
      <w:r w:rsidR="00316143">
        <w:rPr>
          <w:rFonts w:ascii="Times New Roman" w:hAnsi="Times New Roman" w:cs="Times New Roman"/>
        </w:rPr>
        <w:t>) et observations des élèves + prise de notes.</w:t>
      </w:r>
    </w:p>
    <w:p w14:paraId="6786696A" w14:textId="668492FB" w:rsidR="00A0574F" w:rsidRDefault="00E61EFC" w:rsidP="00464612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4A54">
        <w:rPr>
          <w:rFonts w:ascii="Times New Roman" w:hAnsi="Times New Roman" w:cs="Times New Roman"/>
          <w:b/>
          <w:bCs/>
          <w:u w:val="single"/>
        </w:rPr>
        <w:t>Semaine du 6 au 10 décembre :</w:t>
      </w:r>
      <w:r>
        <w:rPr>
          <w:rFonts w:ascii="Times New Roman" w:hAnsi="Times New Roman" w:cs="Times New Roman"/>
        </w:rPr>
        <w:t xml:space="preserve"> </w:t>
      </w:r>
      <w:r w:rsidR="007742D3">
        <w:rPr>
          <w:rFonts w:ascii="Times New Roman" w:hAnsi="Times New Roman" w:cs="Times New Roman"/>
        </w:rPr>
        <w:t>Projet de recette de pot</w:t>
      </w:r>
      <w:r w:rsidR="00CC30AC">
        <w:rPr>
          <w:rFonts w:ascii="Times New Roman" w:hAnsi="Times New Roman" w:cs="Times New Roman"/>
        </w:rPr>
        <w:t>s</w:t>
      </w:r>
      <w:r w:rsidR="007742D3">
        <w:rPr>
          <w:rFonts w:ascii="Times New Roman" w:hAnsi="Times New Roman" w:cs="Times New Roman"/>
        </w:rPr>
        <w:t xml:space="preserve"> </w:t>
      </w:r>
      <w:r w:rsidR="000343ED">
        <w:rPr>
          <w:rFonts w:ascii="Times New Roman" w:hAnsi="Times New Roman" w:cs="Times New Roman"/>
        </w:rPr>
        <w:t>Masson</w:t>
      </w:r>
      <w:r w:rsidR="007742D3">
        <w:rPr>
          <w:rFonts w:ascii="Times New Roman" w:hAnsi="Times New Roman" w:cs="Times New Roman"/>
        </w:rPr>
        <w:t xml:space="preserve"> à faire en équipe</w:t>
      </w:r>
      <w:r w:rsidR="00547249">
        <w:rPr>
          <w:rFonts w:ascii="Times New Roman" w:hAnsi="Times New Roman" w:cs="Times New Roman"/>
        </w:rPr>
        <w:t xml:space="preserve">. </w:t>
      </w:r>
      <w:r w:rsidR="006B137F">
        <w:rPr>
          <w:rFonts w:ascii="Times New Roman" w:hAnsi="Times New Roman" w:cs="Times New Roman"/>
        </w:rPr>
        <w:t xml:space="preserve">Nous irons porter nos pots </w:t>
      </w:r>
      <w:r w:rsidR="000343ED">
        <w:rPr>
          <w:rFonts w:ascii="Times New Roman" w:hAnsi="Times New Roman" w:cs="Times New Roman"/>
        </w:rPr>
        <w:t>M</w:t>
      </w:r>
      <w:r w:rsidR="006B137F">
        <w:rPr>
          <w:rFonts w:ascii="Times New Roman" w:hAnsi="Times New Roman" w:cs="Times New Roman"/>
        </w:rPr>
        <w:t>asson au foyer de personne</w:t>
      </w:r>
      <w:r w:rsidR="00B95618">
        <w:rPr>
          <w:rFonts w:ascii="Times New Roman" w:hAnsi="Times New Roman" w:cs="Times New Roman"/>
        </w:rPr>
        <w:t>s</w:t>
      </w:r>
      <w:r w:rsidR="006B137F">
        <w:rPr>
          <w:rFonts w:ascii="Times New Roman" w:hAnsi="Times New Roman" w:cs="Times New Roman"/>
        </w:rPr>
        <w:t xml:space="preserve"> </w:t>
      </w:r>
      <w:r w:rsidR="000343ED">
        <w:rPr>
          <w:rFonts w:ascii="Times New Roman" w:hAnsi="Times New Roman" w:cs="Times New Roman"/>
        </w:rPr>
        <w:t>âgé</w:t>
      </w:r>
      <w:r w:rsidR="00B95618">
        <w:rPr>
          <w:rFonts w:ascii="Times New Roman" w:hAnsi="Times New Roman" w:cs="Times New Roman"/>
        </w:rPr>
        <w:t>es</w:t>
      </w:r>
      <w:r w:rsidR="006B137F">
        <w:rPr>
          <w:rFonts w:ascii="Times New Roman" w:hAnsi="Times New Roman" w:cs="Times New Roman"/>
        </w:rPr>
        <w:t xml:space="preserve"> </w:t>
      </w:r>
      <w:r w:rsidR="00D27F44">
        <w:rPr>
          <w:rFonts w:ascii="Times New Roman" w:hAnsi="Times New Roman" w:cs="Times New Roman"/>
        </w:rPr>
        <w:t xml:space="preserve">situé </w:t>
      </w:r>
      <w:r w:rsidR="000343ED">
        <w:rPr>
          <w:rFonts w:ascii="Times New Roman" w:hAnsi="Times New Roman" w:cs="Times New Roman"/>
        </w:rPr>
        <w:t>à côté de notre école.</w:t>
      </w:r>
    </w:p>
    <w:p w14:paraId="57B4AA4A" w14:textId="77777777" w:rsidR="00A0574F" w:rsidRDefault="00A0574F" w:rsidP="00A0574F">
      <w:pPr>
        <w:pStyle w:val="Paragraphedeliste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Période 1 :</w:t>
      </w:r>
      <w:r>
        <w:rPr>
          <w:rFonts w:ascii="Times New Roman" w:hAnsi="Times New Roman" w:cs="Times New Roman"/>
        </w:rPr>
        <w:t xml:space="preserve"> </w:t>
      </w:r>
      <w:r w:rsidR="0038164E">
        <w:rPr>
          <w:rFonts w:ascii="Times New Roman" w:hAnsi="Times New Roman" w:cs="Times New Roman"/>
        </w:rPr>
        <w:t>Recherche d’une recette en équipe</w:t>
      </w:r>
      <w:r>
        <w:rPr>
          <w:rFonts w:ascii="Times New Roman" w:hAnsi="Times New Roman" w:cs="Times New Roman"/>
        </w:rPr>
        <w:t xml:space="preserve"> + </w:t>
      </w:r>
      <w:r w:rsidR="0038164E">
        <w:rPr>
          <w:rFonts w:ascii="Times New Roman" w:hAnsi="Times New Roman" w:cs="Times New Roman"/>
        </w:rPr>
        <w:t xml:space="preserve">écriture du matériel nécessaire et remise à l’enseignante. </w:t>
      </w:r>
    </w:p>
    <w:p w14:paraId="339A768F" w14:textId="77777777" w:rsidR="00522DE4" w:rsidRDefault="00A0574F" w:rsidP="00A0574F">
      <w:pPr>
        <w:pStyle w:val="Paragraphedeliste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Période 2 :</w:t>
      </w:r>
      <w:r>
        <w:rPr>
          <w:rFonts w:ascii="Times New Roman" w:hAnsi="Times New Roman" w:cs="Times New Roman"/>
        </w:rPr>
        <w:t xml:space="preserve"> </w:t>
      </w:r>
      <w:r w:rsidR="0038164E">
        <w:rPr>
          <w:rFonts w:ascii="Times New Roman" w:hAnsi="Times New Roman" w:cs="Times New Roman"/>
        </w:rPr>
        <w:t xml:space="preserve">Confection du pot </w:t>
      </w:r>
      <w:r w:rsidR="000343ED">
        <w:rPr>
          <w:rFonts w:ascii="Times New Roman" w:hAnsi="Times New Roman" w:cs="Times New Roman"/>
        </w:rPr>
        <w:t>M</w:t>
      </w:r>
      <w:r w:rsidR="0038164E">
        <w:rPr>
          <w:rFonts w:ascii="Times New Roman" w:hAnsi="Times New Roman" w:cs="Times New Roman"/>
        </w:rPr>
        <w:t>asson</w:t>
      </w:r>
    </w:p>
    <w:p w14:paraId="242E633D" w14:textId="38F69498" w:rsidR="008939C5" w:rsidRDefault="00522DE4" w:rsidP="00A0574F">
      <w:pPr>
        <w:pStyle w:val="Paragraphedeliste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Période 3 :</w:t>
      </w:r>
      <w:r>
        <w:rPr>
          <w:rFonts w:ascii="Times New Roman" w:hAnsi="Times New Roman" w:cs="Times New Roman"/>
        </w:rPr>
        <w:t xml:space="preserve"> É</w:t>
      </w:r>
      <w:r w:rsidR="003F74F9">
        <w:rPr>
          <w:rFonts w:ascii="Times New Roman" w:hAnsi="Times New Roman" w:cs="Times New Roman"/>
        </w:rPr>
        <w:t>criture d’un petit mot à l’intention des</w:t>
      </w:r>
      <w:r w:rsidR="006B137F">
        <w:rPr>
          <w:rFonts w:ascii="Times New Roman" w:hAnsi="Times New Roman" w:cs="Times New Roman"/>
        </w:rPr>
        <w:t xml:space="preserve"> personnes </w:t>
      </w:r>
      <w:r w:rsidR="000343ED">
        <w:rPr>
          <w:rFonts w:ascii="Times New Roman" w:hAnsi="Times New Roman" w:cs="Times New Roman"/>
        </w:rPr>
        <w:t>âgé</w:t>
      </w:r>
      <w:r w:rsidR="00B95618">
        <w:rPr>
          <w:rFonts w:ascii="Times New Roman" w:hAnsi="Times New Roman" w:cs="Times New Roman"/>
        </w:rPr>
        <w:t>e</w:t>
      </w:r>
      <w:r w:rsidR="000343ED">
        <w:rPr>
          <w:rFonts w:ascii="Times New Roman" w:hAnsi="Times New Roman" w:cs="Times New Roman"/>
        </w:rPr>
        <w:t>s.</w:t>
      </w:r>
    </w:p>
    <w:p w14:paraId="589931B1" w14:textId="093B0B55" w:rsidR="000343ED" w:rsidRPr="008939C5" w:rsidRDefault="000343ED" w:rsidP="00A0574F">
      <w:pPr>
        <w:pStyle w:val="Paragraphedeliste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Période </w:t>
      </w:r>
      <w:r w:rsidR="00522DE4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> :</w:t>
      </w:r>
      <w:r>
        <w:rPr>
          <w:rFonts w:ascii="Times New Roman" w:hAnsi="Times New Roman" w:cs="Times New Roman"/>
        </w:rPr>
        <w:t xml:space="preserve"> Sortie au foyer de personnes âgé</w:t>
      </w:r>
      <w:r w:rsidR="00B9561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s.</w:t>
      </w:r>
    </w:p>
    <w:p w14:paraId="4A3439FD" w14:textId="77777777" w:rsidR="006035C8" w:rsidRPr="00B1071A" w:rsidRDefault="006035C8" w:rsidP="007053BE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5F9A0410" w14:textId="50A1699D" w:rsidR="00BE5529" w:rsidRDefault="00BE5529" w:rsidP="00BE552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Obstacles anticipés</w:t>
      </w:r>
    </w:p>
    <w:p w14:paraId="5B5D898B" w14:textId="628BDC55" w:rsidR="006035C8" w:rsidRPr="00810996" w:rsidRDefault="00D24954" w:rsidP="00810996">
      <w:pPr>
        <w:spacing w:line="360" w:lineRule="auto"/>
        <w:jc w:val="both"/>
        <w:rPr>
          <w:rFonts w:ascii="Times New Roman" w:hAnsi="Times New Roman" w:cs="Times New Roman"/>
        </w:rPr>
      </w:pPr>
      <w:r w:rsidRPr="00810996">
        <w:rPr>
          <w:rFonts w:ascii="Times New Roman" w:hAnsi="Times New Roman" w:cs="Times New Roman"/>
        </w:rPr>
        <w:t>Plusieurs obstacles peuvent être anticipé</w:t>
      </w:r>
      <w:r w:rsidR="006926E1" w:rsidRPr="00810996">
        <w:rPr>
          <w:rFonts w:ascii="Times New Roman" w:hAnsi="Times New Roman" w:cs="Times New Roman"/>
        </w:rPr>
        <w:t>s</w:t>
      </w:r>
      <w:r w:rsidR="003F45D0" w:rsidRPr="00810996">
        <w:rPr>
          <w:rFonts w:ascii="Times New Roman" w:hAnsi="Times New Roman" w:cs="Times New Roman"/>
        </w:rPr>
        <w:t xml:space="preserve">. Certains s’appliquent mieux à ma classe et les voici : </w:t>
      </w:r>
    </w:p>
    <w:p w14:paraId="2A90983A" w14:textId="082CA4DE" w:rsidR="003F45D0" w:rsidRDefault="003F45D0" w:rsidP="006035C8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33BD8A2D" w14:textId="6880128C" w:rsidR="003F45D0" w:rsidRDefault="003F45D0" w:rsidP="007C759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Faire attention à la formation des équipes</w:t>
      </w:r>
      <w:r w:rsidR="00D54339">
        <w:rPr>
          <w:rFonts w:ascii="Times New Roman" w:hAnsi="Times New Roman" w:cs="Times New Roman"/>
        </w:rPr>
        <w:t xml:space="preserve">. Est-ce que je forme moi-même les équipes ou je laisse les élèves choisir </w:t>
      </w:r>
      <w:r w:rsidR="007C7596">
        <w:rPr>
          <w:rFonts w:ascii="Times New Roman" w:hAnsi="Times New Roman" w:cs="Times New Roman"/>
        </w:rPr>
        <w:t>eux-mêmes</w:t>
      </w:r>
      <w:r w:rsidR="00D54339">
        <w:rPr>
          <w:rFonts w:ascii="Times New Roman" w:hAnsi="Times New Roman" w:cs="Times New Roman"/>
        </w:rPr>
        <w:t xml:space="preserve"> leurs coéquipiers ?</w:t>
      </w:r>
    </w:p>
    <w:p w14:paraId="6C819E49" w14:textId="61B66008" w:rsidR="007C7596" w:rsidRDefault="000627D3" w:rsidP="007C759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 e</w:t>
      </w:r>
      <w:r w:rsidR="00321180">
        <w:rPr>
          <w:rFonts w:ascii="Times New Roman" w:hAnsi="Times New Roman" w:cs="Times New Roman"/>
        </w:rPr>
        <w:t>xplicit</w:t>
      </w:r>
      <w:r w:rsidR="00F35D5F">
        <w:rPr>
          <w:rFonts w:ascii="Times New Roman" w:hAnsi="Times New Roman" w:cs="Times New Roman"/>
        </w:rPr>
        <w:t>er</w:t>
      </w:r>
      <w:r w:rsidR="00321180">
        <w:rPr>
          <w:rFonts w:ascii="Times New Roman" w:hAnsi="Times New Roman" w:cs="Times New Roman"/>
        </w:rPr>
        <w:t xml:space="preserve"> le </w:t>
      </w:r>
      <w:r w:rsidR="00567759">
        <w:rPr>
          <w:rFonts w:ascii="Times New Roman" w:hAnsi="Times New Roman" w:cs="Times New Roman"/>
        </w:rPr>
        <w:t>travail</w:t>
      </w:r>
      <w:r>
        <w:rPr>
          <w:rFonts w:ascii="Times New Roman" w:hAnsi="Times New Roman" w:cs="Times New Roman"/>
        </w:rPr>
        <w:t xml:space="preserve"> à effectuer</w:t>
      </w:r>
      <w:r w:rsidR="001C7360">
        <w:rPr>
          <w:rFonts w:ascii="Times New Roman" w:hAnsi="Times New Roman" w:cs="Times New Roman"/>
        </w:rPr>
        <w:t xml:space="preserve">. </w:t>
      </w:r>
      <w:r w:rsidR="00321180">
        <w:rPr>
          <w:rFonts w:ascii="Times New Roman" w:hAnsi="Times New Roman" w:cs="Times New Roman"/>
        </w:rPr>
        <w:t xml:space="preserve">Le travail doit être </w:t>
      </w:r>
      <w:r>
        <w:rPr>
          <w:rFonts w:ascii="Times New Roman" w:hAnsi="Times New Roman" w:cs="Times New Roman"/>
        </w:rPr>
        <w:t xml:space="preserve">clair </w:t>
      </w:r>
      <w:r w:rsidR="00321180">
        <w:rPr>
          <w:rFonts w:ascii="Times New Roman" w:hAnsi="Times New Roman" w:cs="Times New Roman"/>
        </w:rPr>
        <w:t xml:space="preserve">afin que chaque élève </w:t>
      </w:r>
      <w:r w:rsidR="00567759">
        <w:rPr>
          <w:rFonts w:ascii="Times New Roman" w:hAnsi="Times New Roman" w:cs="Times New Roman"/>
        </w:rPr>
        <w:t>se mobilise et occupe un rôle dans le travail d’équipe.</w:t>
      </w:r>
    </w:p>
    <w:p w14:paraId="53F6BA5C" w14:textId="73AED660" w:rsidR="00567759" w:rsidRDefault="001C7360" w:rsidP="007C759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pas oublier de prendre en compte les différents besoins des élèves.</w:t>
      </w:r>
      <w:r w:rsidR="004C7287">
        <w:rPr>
          <w:rFonts w:ascii="Times New Roman" w:hAnsi="Times New Roman" w:cs="Times New Roman"/>
        </w:rPr>
        <w:t xml:space="preserve"> La différenciation ne doit pas être oublié</w:t>
      </w:r>
      <w:r w:rsidR="00522853">
        <w:rPr>
          <w:rFonts w:ascii="Times New Roman" w:hAnsi="Times New Roman" w:cs="Times New Roman"/>
        </w:rPr>
        <w:t>e</w:t>
      </w:r>
      <w:r w:rsidR="004C7287">
        <w:rPr>
          <w:rFonts w:ascii="Times New Roman" w:hAnsi="Times New Roman" w:cs="Times New Roman"/>
        </w:rPr>
        <w:t xml:space="preserve"> puisque certains élèves </w:t>
      </w:r>
      <w:r w:rsidR="0086617A">
        <w:rPr>
          <w:rFonts w:ascii="Times New Roman" w:hAnsi="Times New Roman" w:cs="Times New Roman"/>
        </w:rPr>
        <w:t xml:space="preserve">peuvent avoir des prédispositions à la difficulté </w:t>
      </w:r>
      <w:r w:rsidR="00613EDE">
        <w:rPr>
          <w:rFonts w:ascii="Times New Roman" w:hAnsi="Times New Roman" w:cs="Times New Roman"/>
        </w:rPr>
        <w:t>de</w:t>
      </w:r>
      <w:r w:rsidR="0086617A">
        <w:rPr>
          <w:rFonts w:ascii="Times New Roman" w:hAnsi="Times New Roman" w:cs="Times New Roman"/>
        </w:rPr>
        <w:t xml:space="preserve"> s’inclure.</w:t>
      </w:r>
    </w:p>
    <w:p w14:paraId="68E3E18B" w14:textId="62AE28D7" w:rsidR="00696D61" w:rsidRDefault="00522853" w:rsidP="007C759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Devoir gérer des conflits ou des comportements </w:t>
      </w:r>
      <w:r w:rsidR="00AE0B6B">
        <w:rPr>
          <w:rFonts w:ascii="Times New Roman" w:hAnsi="Times New Roman" w:cs="Times New Roman"/>
        </w:rPr>
        <w:t>alors que des équipes sont dans le besoin ou que je suis déjà mobilisé ailleurs.</w:t>
      </w:r>
    </w:p>
    <w:p w14:paraId="4E61B478" w14:textId="34DDD5C9" w:rsidR="00AE0B6B" w:rsidRPr="00C734C4" w:rsidRDefault="00163F27" w:rsidP="00C734C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Possibilité de conflits dans les différentes équipes. </w:t>
      </w:r>
      <w:r w:rsidR="00C734C4">
        <w:rPr>
          <w:rFonts w:ascii="Times New Roman" w:hAnsi="Times New Roman" w:cs="Times New Roman"/>
        </w:rPr>
        <w:t xml:space="preserve">Prévoir une méthode de gestion de conflit afin de résoudre </w:t>
      </w:r>
      <w:r w:rsidR="00D24619">
        <w:rPr>
          <w:rFonts w:ascii="Times New Roman" w:hAnsi="Times New Roman" w:cs="Times New Roman"/>
        </w:rPr>
        <w:t>celui-ci</w:t>
      </w:r>
      <w:r w:rsidR="00C734C4">
        <w:rPr>
          <w:rFonts w:ascii="Times New Roman" w:hAnsi="Times New Roman" w:cs="Times New Roman"/>
        </w:rPr>
        <w:t xml:space="preserve"> au sein de l’équipe. </w:t>
      </w:r>
      <w:r w:rsidRPr="00C734C4">
        <w:rPr>
          <w:rFonts w:ascii="Times New Roman" w:hAnsi="Times New Roman" w:cs="Times New Roman"/>
        </w:rPr>
        <w:t>Avoir un plan B si une équipe ne parvien</w:t>
      </w:r>
      <w:r w:rsidR="00F35D5F">
        <w:rPr>
          <w:rFonts w:ascii="Times New Roman" w:hAnsi="Times New Roman" w:cs="Times New Roman"/>
        </w:rPr>
        <w:t>t</w:t>
      </w:r>
      <w:r w:rsidRPr="00C734C4">
        <w:rPr>
          <w:rFonts w:ascii="Times New Roman" w:hAnsi="Times New Roman" w:cs="Times New Roman"/>
        </w:rPr>
        <w:t xml:space="preserve"> absolument pas à travailler ensem</w:t>
      </w:r>
      <w:r w:rsidR="00D24619">
        <w:rPr>
          <w:rFonts w:ascii="Times New Roman" w:hAnsi="Times New Roman" w:cs="Times New Roman"/>
        </w:rPr>
        <w:t>ble.</w:t>
      </w:r>
    </w:p>
    <w:p w14:paraId="01EDD8A0" w14:textId="77777777" w:rsidR="006926E1" w:rsidRPr="006926E1" w:rsidRDefault="006926E1" w:rsidP="006035C8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621CDEFB" w14:textId="511652AC" w:rsidR="00BE5529" w:rsidRDefault="00BE5529" w:rsidP="00BE552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Personnes-ressources ou matériel à consulter et/ou utiliser</w:t>
      </w:r>
    </w:p>
    <w:p w14:paraId="606E7C61" w14:textId="26F2D5E5" w:rsidR="002439EC" w:rsidRPr="007A07D7" w:rsidRDefault="000F3080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Enseignante associée</w:t>
      </w:r>
    </w:p>
    <w:p w14:paraId="4D046F42" w14:textId="7ADCC313" w:rsidR="000F3080" w:rsidRPr="007A07D7" w:rsidRDefault="00C9291E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Direction scolaire</w:t>
      </w:r>
    </w:p>
    <w:p w14:paraId="0234BC06" w14:textId="3F3EDBCB" w:rsidR="00C9291E" w:rsidRPr="007A07D7" w:rsidRDefault="00C9291E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Collègues de 5</w:t>
      </w:r>
      <w:r w:rsidRPr="007A07D7">
        <w:rPr>
          <w:rFonts w:ascii="Times New Roman" w:hAnsi="Times New Roman" w:cs="Times New Roman"/>
          <w:vertAlign w:val="superscript"/>
        </w:rPr>
        <w:t>e</w:t>
      </w:r>
      <w:r w:rsidRPr="007A07D7">
        <w:rPr>
          <w:rFonts w:ascii="Times New Roman" w:hAnsi="Times New Roman" w:cs="Times New Roman"/>
        </w:rPr>
        <w:t xml:space="preserve"> année</w:t>
      </w:r>
    </w:p>
    <w:p w14:paraId="29EDCBB2" w14:textId="52415BFC" w:rsidR="00C9291E" w:rsidRPr="007A07D7" w:rsidRDefault="006918F5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Matériel de TICS (</w:t>
      </w:r>
      <w:proofErr w:type="spellStart"/>
      <w:r w:rsidRPr="007A07D7">
        <w:rPr>
          <w:rFonts w:ascii="Times New Roman" w:hAnsi="Times New Roman" w:cs="Times New Roman"/>
        </w:rPr>
        <w:t>ipad</w:t>
      </w:r>
      <w:proofErr w:type="spellEnd"/>
      <w:r w:rsidRPr="007A07D7">
        <w:rPr>
          <w:rFonts w:ascii="Times New Roman" w:hAnsi="Times New Roman" w:cs="Times New Roman"/>
        </w:rPr>
        <w:t xml:space="preserve">, </w:t>
      </w:r>
      <w:proofErr w:type="spellStart"/>
      <w:r w:rsidRPr="007A07D7">
        <w:rPr>
          <w:rFonts w:ascii="Times New Roman" w:hAnsi="Times New Roman" w:cs="Times New Roman"/>
        </w:rPr>
        <w:t>chromebook</w:t>
      </w:r>
      <w:proofErr w:type="spellEnd"/>
      <w:r w:rsidRPr="007A07D7">
        <w:rPr>
          <w:rFonts w:ascii="Times New Roman" w:hAnsi="Times New Roman" w:cs="Times New Roman"/>
        </w:rPr>
        <w:t>, imprimantes</w:t>
      </w:r>
      <w:r w:rsidR="00D24619">
        <w:rPr>
          <w:rFonts w:ascii="Times New Roman" w:hAnsi="Times New Roman" w:cs="Times New Roman"/>
        </w:rPr>
        <w:t>, etc.</w:t>
      </w:r>
      <w:r w:rsidRPr="007A07D7">
        <w:rPr>
          <w:rFonts w:ascii="Times New Roman" w:hAnsi="Times New Roman" w:cs="Times New Roman"/>
        </w:rPr>
        <w:t>), matériel de cuisine, matériel d’écriture et de dessin</w:t>
      </w:r>
      <w:r w:rsidR="008A286C" w:rsidRPr="007A07D7">
        <w:rPr>
          <w:rFonts w:ascii="Times New Roman" w:hAnsi="Times New Roman" w:cs="Times New Roman"/>
        </w:rPr>
        <w:t xml:space="preserve"> et </w:t>
      </w:r>
      <w:r w:rsidRPr="007A07D7">
        <w:rPr>
          <w:rFonts w:ascii="Times New Roman" w:hAnsi="Times New Roman" w:cs="Times New Roman"/>
        </w:rPr>
        <w:t>album jeunesse</w:t>
      </w:r>
      <w:r w:rsidR="008A286C" w:rsidRPr="007A07D7">
        <w:rPr>
          <w:rFonts w:ascii="Times New Roman" w:hAnsi="Times New Roman" w:cs="Times New Roman"/>
        </w:rPr>
        <w:t>.</w:t>
      </w:r>
    </w:p>
    <w:p w14:paraId="251EB1D9" w14:textId="02571388" w:rsidR="00D328F9" w:rsidRPr="007A07D7" w:rsidRDefault="00D328F9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Livre «</w:t>
      </w:r>
      <w:r w:rsidR="007A07D7">
        <w:rPr>
          <w:rFonts w:ascii="Times New Roman" w:hAnsi="Times New Roman" w:cs="Times New Roman"/>
        </w:rPr>
        <w:t xml:space="preserve"> </w:t>
      </w:r>
      <w:r w:rsidRPr="007A07D7">
        <w:rPr>
          <w:rFonts w:ascii="Times New Roman" w:hAnsi="Times New Roman" w:cs="Times New Roman"/>
        </w:rPr>
        <w:t>La rétroaction au cœur de la classe</w:t>
      </w:r>
      <w:r w:rsidR="007A07D7">
        <w:rPr>
          <w:rFonts w:ascii="Times New Roman" w:hAnsi="Times New Roman" w:cs="Times New Roman"/>
        </w:rPr>
        <w:t xml:space="preserve"> </w:t>
      </w:r>
      <w:r w:rsidRPr="007A07D7">
        <w:rPr>
          <w:rFonts w:ascii="Times New Roman" w:hAnsi="Times New Roman" w:cs="Times New Roman"/>
        </w:rPr>
        <w:t>» de McCallum</w:t>
      </w:r>
    </w:p>
    <w:p w14:paraId="43663AB6" w14:textId="49A31EC4" w:rsidR="00704E82" w:rsidRPr="007A07D7" w:rsidRDefault="00704E82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 xml:space="preserve">Intégrer la différenciation pédagogique et la planification à rebours – Tomlinson et </w:t>
      </w:r>
      <w:proofErr w:type="spellStart"/>
      <w:r w:rsidRPr="007A07D7">
        <w:rPr>
          <w:rFonts w:ascii="Times New Roman" w:hAnsi="Times New Roman" w:cs="Times New Roman"/>
        </w:rPr>
        <w:t>McTighe</w:t>
      </w:r>
      <w:proofErr w:type="spellEnd"/>
      <w:r w:rsidRPr="007A07D7">
        <w:rPr>
          <w:rFonts w:ascii="Times New Roman" w:hAnsi="Times New Roman" w:cs="Times New Roman"/>
        </w:rPr>
        <w:t>.</w:t>
      </w:r>
    </w:p>
    <w:p w14:paraId="11E022CB" w14:textId="6B002073" w:rsidR="000011AA" w:rsidRPr="007A07D7" w:rsidRDefault="006D34CC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troubles du comportement à l’école </w:t>
      </w:r>
      <w:r w:rsidR="0007164F" w:rsidRPr="007A07D7">
        <w:rPr>
          <w:rFonts w:ascii="Times New Roman" w:hAnsi="Times New Roman" w:cs="Times New Roman"/>
        </w:rPr>
        <w:t>–</w:t>
      </w:r>
      <w:r w:rsidR="00DA0476">
        <w:rPr>
          <w:rFonts w:ascii="Times New Roman" w:hAnsi="Times New Roman" w:cs="Times New Roman"/>
        </w:rPr>
        <w:t xml:space="preserve"> </w:t>
      </w:r>
      <w:proofErr w:type="spellStart"/>
      <w:r w:rsidR="00DA0476">
        <w:rPr>
          <w:rFonts w:ascii="Times New Roman" w:hAnsi="Times New Roman" w:cs="Times New Roman"/>
        </w:rPr>
        <w:t>Desbiens</w:t>
      </w:r>
      <w:proofErr w:type="spellEnd"/>
      <w:r w:rsidR="00DA0476">
        <w:rPr>
          <w:rFonts w:ascii="Times New Roman" w:hAnsi="Times New Roman" w:cs="Times New Roman"/>
        </w:rPr>
        <w:t xml:space="preserve">, </w:t>
      </w:r>
      <w:proofErr w:type="spellStart"/>
      <w:r w:rsidR="00DA0476">
        <w:rPr>
          <w:rFonts w:ascii="Times New Roman" w:hAnsi="Times New Roman" w:cs="Times New Roman"/>
        </w:rPr>
        <w:t>Lanaris</w:t>
      </w:r>
      <w:proofErr w:type="spellEnd"/>
      <w:r w:rsidR="00DA0476">
        <w:rPr>
          <w:rFonts w:ascii="Times New Roman" w:hAnsi="Times New Roman" w:cs="Times New Roman"/>
        </w:rPr>
        <w:t xml:space="preserve"> et Massé.</w:t>
      </w:r>
    </w:p>
    <w:p w14:paraId="27BF53B0" w14:textId="77777777" w:rsidR="00E11B8D" w:rsidRDefault="0007164F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Programme de formation de l’école québécoise</w:t>
      </w:r>
      <w:r w:rsidR="00716411" w:rsidRPr="007A07D7">
        <w:rPr>
          <w:rFonts w:ascii="Times New Roman" w:hAnsi="Times New Roman" w:cs="Times New Roman"/>
        </w:rPr>
        <w:t xml:space="preserve"> (version primaire)</w:t>
      </w:r>
    </w:p>
    <w:p w14:paraId="573C3017" w14:textId="44F28AB0" w:rsidR="0007164F" w:rsidRPr="007A07D7" w:rsidRDefault="00716411" w:rsidP="002439E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Progression des apprentissages au primaire.</w:t>
      </w:r>
    </w:p>
    <w:p w14:paraId="2BE5A76F" w14:textId="77777777" w:rsidR="006926E1" w:rsidRPr="00247187" w:rsidRDefault="006926E1" w:rsidP="006926E1">
      <w:pPr>
        <w:pStyle w:val="Paragraphedeliste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92D9BD1" w14:textId="3EB096E8" w:rsidR="00712EC9" w:rsidRPr="00712EC9" w:rsidRDefault="00BE5529" w:rsidP="00712EC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47187">
        <w:rPr>
          <w:rFonts w:ascii="Times New Roman" w:hAnsi="Times New Roman" w:cs="Times New Roman"/>
          <w:b/>
          <w:bCs/>
        </w:rPr>
        <w:t>Concepts venant de la formation (au moins 2 cours)</w:t>
      </w:r>
    </w:p>
    <w:p w14:paraId="170E4E84" w14:textId="78860935" w:rsidR="00F41D10" w:rsidRPr="00D76BCD" w:rsidRDefault="008E421A" w:rsidP="00CA05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travail d’équipe est un concept qui s’enseigne. Sans aide ou sans outil, les élèves ne peuvent développer ce concept de </w:t>
      </w:r>
      <w:r w:rsidR="00D14B48">
        <w:rPr>
          <w:rFonts w:ascii="Times New Roman" w:hAnsi="Times New Roman" w:cs="Times New Roman"/>
        </w:rPr>
        <w:t xml:space="preserve">la bonne manière. Je suis donc, en tant qu’enseignante, un élément clé quant au développement d’un bon travail d’équipe au sein de ma classe. </w:t>
      </w:r>
      <w:r w:rsidR="008407E0">
        <w:rPr>
          <w:rFonts w:ascii="Times New Roman" w:hAnsi="Times New Roman" w:cs="Times New Roman"/>
        </w:rPr>
        <w:t xml:space="preserve">Je dois donc bien connaitre mes élèves et ma </w:t>
      </w:r>
      <w:r w:rsidR="00F41D10">
        <w:rPr>
          <w:rFonts w:ascii="Times New Roman" w:hAnsi="Times New Roman" w:cs="Times New Roman"/>
        </w:rPr>
        <w:t xml:space="preserve">planification doit prendre en compte </w:t>
      </w:r>
      <w:r w:rsidR="00647FA1">
        <w:rPr>
          <w:rFonts w:ascii="Times New Roman" w:hAnsi="Times New Roman" w:cs="Times New Roman"/>
        </w:rPr>
        <w:t>les différents besoins des élèves</w:t>
      </w:r>
      <w:r w:rsidR="008407E0">
        <w:rPr>
          <w:rFonts w:ascii="Times New Roman" w:hAnsi="Times New Roman" w:cs="Times New Roman"/>
        </w:rPr>
        <w:t xml:space="preserve"> si je veux parvenir à faire fonctionner le travail d’équipe. </w:t>
      </w:r>
      <w:r w:rsidR="007C25F7">
        <w:rPr>
          <w:rFonts w:ascii="Times New Roman" w:hAnsi="Times New Roman" w:cs="Times New Roman"/>
        </w:rPr>
        <w:t>Nous avons appris</w:t>
      </w:r>
      <w:r w:rsidR="00EF3B44">
        <w:rPr>
          <w:rFonts w:ascii="Times New Roman" w:hAnsi="Times New Roman" w:cs="Times New Roman"/>
        </w:rPr>
        <w:t>,</w:t>
      </w:r>
      <w:r w:rsidR="007C25F7">
        <w:rPr>
          <w:rFonts w:ascii="Times New Roman" w:hAnsi="Times New Roman" w:cs="Times New Roman"/>
        </w:rPr>
        <w:t xml:space="preserve"> dans le cours </w:t>
      </w:r>
      <w:r w:rsidR="00031480">
        <w:rPr>
          <w:rFonts w:ascii="Times New Roman" w:hAnsi="Times New Roman" w:cs="Times New Roman"/>
        </w:rPr>
        <w:t xml:space="preserve">« </w:t>
      </w:r>
      <w:r w:rsidR="00031480" w:rsidRPr="00031480">
        <w:rPr>
          <w:rFonts w:ascii="Times New Roman" w:hAnsi="Times New Roman" w:cs="Times New Roman"/>
          <w:lang w:eastAsia="fr-CA"/>
        </w:rPr>
        <w:t>Concevoir des situations d'enseignement-apprentissage au préscolaire et au primaire</w:t>
      </w:r>
      <w:r w:rsidR="00031480">
        <w:rPr>
          <w:rFonts w:ascii="Times New Roman" w:hAnsi="Times New Roman" w:cs="Times New Roman"/>
          <w:lang w:eastAsia="fr-CA"/>
        </w:rPr>
        <w:t xml:space="preserve"> » avec</w:t>
      </w:r>
      <w:r w:rsidR="00EF3B44">
        <w:rPr>
          <w:rFonts w:ascii="Times New Roman" w:hAnsi="Times New Roman" w:cs="Times New Roman"/>
          <w:lang w:eastAsia="fr-CA"/>
        </w:rPr>
        <w:t xml:space="preserve"> Mme Amélie </w:t>
      </w:r>
      <w:proofErr w:type="spellStart"/>
      <w:r w:rsidR="00EF3B44">
        <w:rPr>
          <w:rFonts w:ascii="Times New Roman" w:hAnsi="Times New Roman" w:cs="Times New Roman"/>
          <w:lang w:eastAsia="fr-CA"/>
        </w:rPr>
        <w:t>Desmeules</w:t>
      </w:r>
      <w:proofErr w:type="spellEnd"/>
      <w:r w:rsidR="00EF3B44">
        <w:rPr>
          <w:rFonts w:ascii="Times New Roman" w:hAnsi="Times New Roman" w:cs="Times New Roman"/>
          <w:lang w:eastAsia="fr-CA"/>
        </w:rPr>
        <w:t xml:space="preserve">, que </w:t>
      </w:r>
      <w:r w:rsidR="00EF3B44">
        <w:rPr>
          <w:rFonts w:ascii="Times New Roman" w:eastAsia="Times New Roman" w:hAnsi="Times New Roman" w:cs="Times New Roman"/>
          <w:lang w:eastAsia="fr-CA"/>
        </w:rPr>
        <w:t>l</w:t>
      </w:r>
      <w:r w:rsidR="008407E0">
        <w:rPr>
          <w:rFonts w:ascii="Times New Roman" w:hAnsi="Times New Roman" w:cs="Times New Roman"/>
        </w:rPr>
        <w:t xml:space="preserve">a planification </w:t>
      </w:r>
      <w:r w:rsidR="001967A4">
        <w:rPr>
          <w:rFonts w:ascii="Times New Roman" w:hAnsi="Times New Roman" w:cs="Times New Roman"/>
        </w:rPr>
        <w:t xml:space="preserve">ne se résume pas aux différentes notions qu’un enseignant souhaite faire apprendre et à la stratégie d’enseignement ou d’évaluation qu’il choisira. La planification </w:t>
      </w:r>
      <w:r w:rsidR="00CA054B">
        <w:rPr>
          <w:rFonts w:ascii="Times New Roman" w:hAnsi="Times New Roman" w:cs="Times New Roman"/>
        </w:rPr>
        <w:t>c</w:t>
      </w:r>
      <w:r w:rsidR="001967A4">
        <w:rPr>
          <w:rFonts w:ascii="Times New Roman" w:hAnsi="Times New Roman" w:cs="Times New Roman"/>
        </w:rPr>
        <w:t xml:space="preserve">’est aussi de s’ajuster aux différents individus qui composent notre classe et à constamment s’adapter </w:t>
      </w:r>
      <w:r w:rsidR="007C25F7">
        <w:rPr>
          <w:rFonts w:ascii="Times New Roman" w:hAnsi="Times New Roman" w:cs="Times New Roman"/>
        </w:rPr>
        <w:t>en fonction de leurs présences, de leurs besoins, etc.</w:t>
      </w:r>
    </w:p>
    <w:p w14:paraId="25E5E4A6" w14:textId="77777777" w:rsidR="00F41D10" w:rsidRDefault="00F41D10" w:rsidP="00810996">
      <w:pPr>
        <w:spacing w:line="360" w:lineRule="auto"/>
        <w:jc w:val="both"/>
        <w:rPr>
          <w:rFonts w:ascii="Times New Roman" w:hAnsi="Times New Roman" w:cs="Times New Roman"/>
        </w:rPr>
      </w:pPr>
    </w:p>
    <w:p w14:paraId="2B790810" w14:textId="453B4BBF" w:rsidR="00A2579F" w:rsidRPr="00810996" w:rsidRDefault="00B156B0" w:rsidP="008109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Massé</w:t>
      </w:r>
      <w:r w:rsidR="00CA054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Line</w:t>
      </w:r>
      <w:r w:rsidR="00CA054B">
        <w:rPr>
          <w:rFonts w:ascii="Times New Roman" w:hAnsi="Times New Roman" w:cs="Times New Roman"/>
        </w:rPr>
        <w:t xml:space="preserve"> de son prénom</w:t>
      </w:r>
      <w:r w:rsidR="00E34FBF">
        <w:rPr>
          <w:rFonts w:ascii="Times New Roman" w:hAnsi="Times New Roman" w:cs="Times New Roman"/>
        </w:rPr>
        <w:t>,</w:t>
      </w:r>
      <w:r w:rsidR="00A2579F" w:rsidRPr="00810996">
        <w:rPr>
          <w:rFonts w:ascii="Times New Roman" w:hAnsi="Times New Roman" w:cs="Times New Roman"/>
        </w:rPr>
        <w:t xml:space="preserve"> est </w:t>
      </w:r>
      <w:r w:rsidR="007B72B9" w:rsidRPr="00810996">
        <w:rPr>
          <w:rFonts w:ascii="Times New Roman" w:hAnsi="Times New Roman" w:cs="Times New Roman"/>
        </w:rPr>
        <w:t>celle qui m’en a appris le plus au cours de mon parcours universitaire sur l</w:t>
      </w:r>
      <w:r w:rsidR="000A29FA">
        <w:rPr>
          <w:rFonts w:ascii="Times New Roman" w:hAnsi="Times New Roman" w:cs="Times New Roman"/>
        </w:rPr>
        <w:t>es habiletés sociales</w:t>
      </w:r>
      <w:r w:rsidR="007B72B9" w:rsidRPr="00810996">
        <w:rPr>
          <w:rFonts w:ascii="Times New Roman" w:hAnsi="Times New Roman" w:cs="Times New Roman"/>
        </w:rPr>
        <w:t>.</w:t>
      </w:r>
      <w:r w:rsidR="00CA054B">
        <w:rPr>
          <w:rFonts w:ascii="Times New Roman" w:hAnsi="Times New Roman" w:cs="Times New Roman"/>
        </w:rPr>
        <w:t xml:space="preserve"> J’ai eu l’occasion de lire son livre «</w:t>
      </w:r>
      <w:r w:rsidR="00E86E0A">
        <w:rPr>
          <w:rFonts w:ascii="Times New Roman" w:hAnsi="Times New Roman" w:cs="Times New Roman"/>
        </w:rPr>
        <w:t xml:space="preserve"> </w:t>
      </w:r>
      <w:r w:rsidR="003D34D5">
        <w:rPr>
          <w:rFonts w:ascii="Times New Roman" w:hAnsi="Times New Roman" w:cs="Times New Roman"/>
        </w:rPr>
        <w:t xml:space="preserve">Les troubles du comportement à l’école </w:t>
      </w:r>
      <w:r w:rsidR="00E34FBF">
        <w:rPr>
          <w:rFonts w:ascii="Times New Roman" w:hAnsi="Times New Roman" w:cs="Times New Roman"/>
        </w:rPr>
        <w:t>»</w:t>
      </w:r>
      <w:r w:rsidR="00CA054B">
        <w:rPr>
          <w:rFonts w:ascii="Times New Roman" w:hAnsi="Times New Roman" w:cs="Times New Roman"/>
        </w:rPr>
        <w:t xml:space="preserve"> dans le cadre du cours</w:t>
      </w:r>
      <w:r w:rsidR="003D34D5">
        <w:rPr>
          <w:rFonts w:ascii="Times New Roman" w:hAnsi="Times New Roman" w:cs="Times New Roman"/>
        </w:rPr>
        <w:t xml:space="preserve"> «</w:t>
      </w:r>
      <w:r w:rsidR="00A76277">
        <w:rPr>
          <w:rFonts w:ascii="Times New Roman" w:hAnsi="Times New Roman" w:cs="Times New Roman"/>
        </w:rPr>
        <w:t xml:space="preserve"> </w:t>
      </w:r>
      <w:r w:rsidR="003D34D5">
        <w:rPr>
          <w:rFonts w:ascii="Times New Roman" w:hAnsi="Times New Roman" w:cs="Times New Roman"/>
        </w:rPr>
        <w:t>Élèves en dif</w:t>
      </w:r>
      <w:r w:rsidR="00FE01C5">
        <w:rPr>
          <w:rFonts w:ascii="Times New Roman" w:hAnsi="Times New Roman" w:cs="Times New Roman"/>
        </w:rPr>
        <w:t>ficulté de comportement</w:t>
      </w:r>
      <w:r w:rsidR="00652826">
        <w:rPr>
          <w:rFonts w:ascii="Times New Roman" w:hAnsi="Times New Roman" w:cs="Times New Roman"/>
        </w:rPr>
        <w:t xml:space="preserve"> </w:t>
      </w:r>
      <w:r w:rsidR="00FE01C5">
        <w:rPr>
          <w:rFonts w:ascii="Times New Roman" w:hAnsi="Times New Roman" w:cs="Times New Roman"/>
        </w:rPr>
        <w:t>»</w:t>
      </w:r>
      <w:r w:rsidR="00CA054B">
        <w:rPr>
          <w:rFonts w:ascii="Times New Roman" w:hAnsi="Times New Roman" w:cs="Times New Roman"/>
        </w:rPr>
        <w:t xml:space="preserve"> </w:t>
      </w:r>
      <w:r w:rsidR="00FE01C5">
        <w:rPr>
          <w:rFonts w:ascii="Times New Roman" w:hAnsi="Times New Roman" w:cs="Times New Roman"/>
        </w:rPr>
        <w:t xml:space="preserve">ce qui m’a amené à lire davantage de thèse et d’articles de cette </w:t>
      </w:r>
      <w:r w:rsidR="00652826">
        <w:rPr>
          <w:rFonts w:ascii="Times New Roman" w:hAnsi="Times New Roman" w:cs="Times New Roman"/>
        </w:rPr>
        <w:t xml:space="preserve">docteure en psychoéducation </w:t>
      </w:r>
      <w:r w:rsidR="00CA054B">
        <w:rPr>
          <w:rFonts w:ascii="Times New Roman" w:hAnsi="Times New Roman" w:cs="Times New Roman"/>
        </w:rPr>
        <w:t>et v</w:t>
      </w:r>
      <w:r w:rsidR="0051100A" w:rsidRPr="00810996">
        <w:rPr>
          <w:rFonts w:ascii="Times New Roman" w:hAnsi="Times New Roman" w:cs="Times New Roman"/>
        </w:rPr>
        <w:t xml:space="preserve">oici les étapes qu’elle explicite dans </w:t>
      </w:r>
      <w:r w:rsidR="00652826">
        <w:rPr>
          <w:rFonts w:ascii="Times New Roman" w:hAnsi="Times New Roman" w:cs="Times New Roman"/>
        </w:rPr>
        <w:t xml:space="preserve">un des écrits </w:t>
      </w:r>
      <w:r w:rsidR="00E355F5" w:rsidRPr="00810996">
        <w:rPr>
          <w:rFonts w:ascii="Times New Roman" w:hAnsi="Times New Roman" w:cs="Times New Roman"/>
        </w:rPr>
        <w:t xml:space="preserve">dans le cadre de l’enseignement des habiletés </w:t>
      </w:r>
      <w:r w:rsidR="00712EC9" w:rsidRPr="00810996">
        <w:rPr>
          <w:rFonts w:ascii="Times New Roman" w:hAnsi="Times New Roman" w:cs="Times New Roman"/>
        </w:rPr>
        <w:t>sociales</w:t>
      </w:r>
      <w:r w:rsidR="00E355F5" w:rsidRPr="00810996">
        <w:rPr>
          <w:rFonts w:ascii="Times New Roman" w:hAnsi="Times New Roman" w:cs="Times New Roman"/>
        </w:rPr>
        <w:t xml:space="preserve"> au primaire : </w:t>
      </w:r>
    </w:p>
    <w:p w14:paraId="4E4B8984" w14:textId="77777777" w:rsidR="002B0EC6" w:rsidRPr="00247187" w:rsidRDefault="00F44CCA" w:rsidP="002B0EC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247187">
        <w:rPr>
          <w:rFonts w:ascii="Times New Roman" w:hAnsi="Times New Roman" w:cs="Times New Roman"/>
        </w:rPr>
        <w:t>Énoncer les règles de vie à adopter pendant le travail d’équipe.</w:t>
      </w:r>
    </w:p>
    <w:p w14:paraId="72A76393" w14:textId="77777777" w:rsidR="002B0EC6" w:rsidRPr="00247187" w:rsidRDefault="002B0EC6" w:rsidP="002B0EC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247187">
        <w:rPr>
          <w:rFonts w:ascii="Times New Roman" w:hAnsi="Times New Roman" w:cs="Times New Roman"/>
        </w:rPr>
        <w:t xml:space="preserve">Informer les élèves du but et des objectifs de l’activité. </w:t>
      </w:r>
    </w:p>
    <w:p w14:paraId="4C4EF120" w14:textId="77777777" w:rsidR="002B0EC6" w:rsidRPr="00247187" w:rsidRDefault="002B0EC6" w:rsidP="002B0EC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247187">
        <w:rPr>
          <w:rFonts w:ascii="Times New Roman" w:hAnsi="Times New Roman" w:cs="Times New Roman"/>
        </w:rPr>
        <w:t xml:space="preserve">Préciser les tâches à effectuer par chacun des membres (ex. : qui fait quoi, rôle de chacun à l’intérieur du groupe, etc.). </w:t>
      </w:r>
    </w:p>
    <w:p w14:paraId="3D79FE26" w14:textId="77777777" w:rsidR="002B0EC6" w:rsidRPr="00247187" w:rsidRDefault="002B0EC6" w:rsidP="002B0EC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247187">
        <w:rPr>
          <w:rFonts w:ascii="Times New Roman" w:hAnsi="Times New Roman" w:cs="Times New Roman"/>
        </w:rPr>
        <w:t xml:space="preserve">Préciser la façon adéquate de se comporter avec les autres membres. </w:t>
      </w:r>
    </w:p>
    <w:p w14:paraId="6D8E7EA8" w14:textId="77777777" w:rsidR="002B0EC6" w:rsidRPr="00247187" w:rsidRDefault="002B0EC6" w:rsidP="002B0EC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247187">
        <w:rPr>
          <w:rFonts w:ascii="Times New Roman" w:hAnsi="Times New Roman" w:cs="Times New Roman"/>
        </w:rPr>
        <w:t xml:space="preserve">Annoncer des conséquences positives et négatives au niveau du respect ou non des règles de fonctionnement. </w:t>
      </w:r>
    </w:p>
    <w:p w14:paraId="25B64739" w14:textId="49394927" w:rsidR="00F44CCA" w:rsidRDefault="002B0EC6" w:rsidP="002B0EC6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247187">
        <w:rPr>
          <w:rFonts w:ascii="Times New Roman" w:hAnsi="Times New Roman" w:cs="Times New Roman"/>
        </w:rPr>
        <w:t>Informer les élèves de la durée de l’activité de groupe; au besoin, établir avec eux un calendrier des principales étapes.</w:t>
      </w:r>
    </w:p>
    <w:p w14:paraId="35B8277F" w14:textId="32A3B1C4" w:rsidR="002B5BDF" w:rsidRDefault="002B5BDF" w:rsidP="002B5BDF">
      <w:pPr>
        <w:spacing w:line="360" w:lineRule="auto"/>
        <w:jc w:val="both"/>
        <w:rPr>
          <w:rFonts w:ascii="Times New Roman" w:hAnsi="Times New Roman" w:cs="Times New Roman"/>
        </w:rPr>
      </w:pPr>
    </w:p>
    <w:p w14:paraId="01FF71E4" w14:textId="302BB278" w:rsidR="00120AE9" w:rsidRDefault="002B5BDF" w:rsidP="008109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Ces étapes seront donc réutilisées dans le cadre de mon projet d’intervention en contexte, bien que je les aie déjà </w:t>
      </w:r>
      <w:r w:rsidR="00D14B48">
        <w:rPr>
          <w:rFonts w:ascii="Times New Roman" w:hAnsi="Times New Roman" w:cs="Times New Roman"/>
        </w:rPr>
        <w:t>appliquées</w:t>
      </w:r>
      <w:r>
        <w:rPr>
          <w:rFonts w:ascii="Times New Roman" w:hAnsi="Times New Roman" w:cs="Times New Roman"/>
        </w:rPr>
        <w:t xml:space="preserve"> en classe. </w:t>
      </w:r>
      <w:r w:rsidR="00C8714F">
        <w:rPr>
          <w:rFonts w:ascii="Times New Roman" w:hAnsi="Times New Roman" w:cs="Times New Roman"/>
        </w:rPr>
        <w:t>Elles seront</w:t>
      </w:r>
      <w:r>
        <w:rPr>
          <w:rFonts w:ascii="Times New Roman" w:hAnsi="Times New Roman" w:cs="Times New Roman"/>
        </w:rPr>
        <w:t xml:space="preserve"> </w:t>
      </w:r>
      <w:r w:rsidR="00CE4E6C">
        <w:rPr>
          <w:rFonts w:ascii="Times New Roman" w:hAnsi="Times New Roman" w:cs="Times New Roman"/>
        </w:rPr>
        <w:t>utilisées</w:t>
      </w:r>
      <w:r>
        <w:rPr>
          <w:rFonts w:ascii="Times New Roman" w:hAnsi="Times New Roman" w:cs="Times New Roman"/>
        </w:rPr>
        <w:t xml:space="preserve"> à nouveau</w:t>
      </w:r>
      <w:r w:rsidR="00C8714F">
        <w:rPr>
          <w:rFonts w:ascii="Times New Roman" w:hAnsi="Times New Roman" w:cs="Times New Roman"/>
        </w:rPr>
        <w:t xml:space="preserve"> et seront appliquées aux diverses activités.</w:t>
      </w:r>
      <w:r w:rsidR="00F025AF">
        <w:rPr>
          <w:rFonts w:ascii="Times New Roman" w:hAnsi="Times New Roman" w:cs="Times New Roman"/>
        </w:rPr>
        <w:t xml:space="preserve"> J’évaluerai donc la mise en application</w:t>
      </w:r>
      <w:r w:rsidR="00135843">
        <w:rPr>
          <w:rFonts w:ascii="Times New Roman" w:hAnsi="Times New Roman" w:cs="Times New Roman"/>
        </w:rPr>
        <w:t xml:space="preserve"> des divers rôles attribués</w:t>
      </w:r>
      <w:r w:rsidR="003E36BE">
        <w:rPr>
          <w:rFonts w:ascii="Times New Roman" w:hAnsi="Times New Roman" w:cs="Times New Roman"/>
        </w:rPr>
        <w:t xml:space="preserve"> et le comportement de chaque </w:t>
      </w:r>
      <w:r w:rsidR="00CC1A82">
        <w:rPr>
          <w:rFonts w:ascii="Times New Roman" w:hAnsi="Times New Roman" w:cs="Times New Roman"/>
        </w:rPr>
        <w:t>élève</w:t>
      </w:r>
      <w:r w:rsidR="003E36BE">
        <w:rPr>
          <w:rFonts w:ascii="Times New Roman" w:hAnsi="Times New Roman" w:cs="Times New Roman"/>
        </w:rPr>
        <w:t xml:space="preserve"> pendant les activités </w:t>
      </w:r>
      <w:r w:rsidR="008617A1">
        <w:rPr>
          <w:rFonts w:ascii="Times New Roman" w:hAnsi="Times New Roman" w:cs="Times New Roman"/>
        </w:rPr>
        <w:t>de la dernière semaine.</w:t>
      </w:r>
    </w:p>
    <w:p w14:paraId="24C33E5C" w14:textId="77777777" w:rsidR="00CC1A82" w:rsidRPr="00CC1A82" w:rsidRDefault="00CC1A82" w:rsidP="00CC1A82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14:paraId="26CD0564" w14:textId="79924423" w:rsidR="00BE5529" w:rsidRDefault="00BE5529" w:rsidP="00BE552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Moments et modalités d’évaluation (outils)</w:t>
      </w:r>
    </w:p>
    <w:p w14:paraId="6DBC519D" w14:textId="22A27B2E" w:rsidR="00080F57" w:rsidRDefault="00CF4187" w:rsidP="00080F57">
      <w:pPr>
        <w:spacing w:line="360" w:lineRule="auto"/>
        <w:jc w:val="both"/>
        <w:rPr>
          <w:rFonts w:ascii="Times New Roman" w:hAnsi="Times New Roman" w:cs="Times New Roman"/>
        </w:rPr>
      </w:pPr>
      <w:r w:rsidRPr="00CC1A82">
        <w:rPr>
          <w:rFonts w:ascii="Times New Roman" w:hAnsi="Times New Roman" w:cs="Times New Roman"/>
        </w:rPr>
        <w:t xml:space="preserve">L’observation </w:t>
      </w:r>
      <w:r w:rsidR="00C75115" w:rsidRPr="00CC1A82">
        <w:rPr>
          <w:rFonts w:ascii="Times New Roman" w:hAnsi="Times New Roman" w:cs="Times New Roman"/>
        </w:rPr>
        <w:t>sera l’outil préconisé lors de la causerie sur l’album</w:t>
      </w:r>
      <w:r w:rsidR="007A1122" w:rsidRPr="00CC1A82">
        <w:rPr>
          <w:rFonts w:ascii="Times New Roman" w:hAnsi="Times New Roman" w:cs="Times New Roman"/>
        </w:rPr>
        <w:t xml:space="preserve"> et des causeries qui porteront sur </w:t>
      </w:r>
      <w:r w:rsidR="00204BE8">
        <w:rPr>
          <w:rFonts w:ascii="Times New Roman" w:hAnsi="Times New Roman" w:cs="Times New Roman"/>
        </w:rPr>
        <w:t>divers sujets autres que l’album</w:t>
      </w:r>
      <w:r w:rsidR="007A1122" w:rsidRPr="00CC1A82">
        <w:rPr>
          <w:rFonts w:ascii="Times New Roman" w:hAnsi="Times New Roman" w:cs="Times New Roman"/>
        </w:rPr>
        <w:t xml:space="preserve">. </w:t>
      </w:r>
      <w:r w:rsidR="009558D0" w:rsidRPr="00CC1A82">
        <w:rPr>
          <w:rFonts w:ascii="Times New Roman" w:hAnsi="Times New Roman" w:cs="Times New Roman"/>
        </w:rPr>
        <w:t>J’observerai également les élèves lors du déroulement des</w:t>
      </w:r>
      <w:r w:rsidR="00CC1A82" w:rsidRPr="00CC1A82">
        <w:rPr>
          <w:rFonts w:ascii="Times New Roman" w:hAnsi="Times New Roman" w:cs="Times New Roman"/>
        </w:rPr>
        <w:t xml:space="preserve"> activité</w:t>
      </w:r>
      <w:r w:rsidR="00F35D5F">
        <w:rPr>
          <w:rFonts w:ascii="Times New Roman" w:hAnsi="Times New Roman" w:cs="Times New Roman"/>
        </w:rPr>
        <w:t>s</w:t>
      </w:r>
      <w:r w:rsidR="00CC1A82" w:rsidRPr="00CC1A82">
        <w:rPr>
          <w:rFonts w:ascii="Times New Roman" w:hAnsi="Times New Roman" w:cs="Times New Roman"/>
        </w:rPr>
        <w:t xml:space="preserve"> entourant la préparation de la présentation orale et prendrai des notes.</w:t>
      </w:r>
    </w:p>
    <w:p w14:paraId="009C1B7E" w14:textId="7FD76213" w:rsidR="00F47167" w:rsidRDefault="00F47167" w:rsidP="00080F57">
      <w:pPr>
        <w:spacing w:line="360" w:lineRule="auto"/>
        <w:jc w:val="both"/>
        <w:rPr>
          <w:rFonts w:ascii="Times New Roman" w:hAnsi="Times New Roman" w:cs="Times New Roman"/>
        </w:rPr>
      </w:pPr>
    </w:p>
    <w:p w14:paraId="04DA60AD" w14:textId="60C7A7B8" w:rsidR="00F47167" w:rsidRDefault="00F47167" w:rsidP="00080F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la suite, j’opterai pour la captation vidéo lors</w:t>
      </w:r>
      <w:r w:rsidR="00596BBE">
        <w:rPr>
          <w:rFonts w:ascii="Times New Roman" w:hAnsi="Times New Roman" w:cs="Times New Roman"/>
        </w:rPr>
        <w:t xml:space="preserve"> du réinvestissement des différent</w:t>
      </w:r>
      <w:r w:rsidR="00F35D5F">
        <w:rPr>
          <w:rFonts w:ascii="Times New Roman" w:hAnsi="Times New Roman" w:cs="Times New Roman"/>
        </w:rPr>
        <w:t>e</w:t>
      </w:r>
      <w:r w:rsidR="00596BBE">
        <w:rPr>
          <w:rFonts w:ascii="Times New Roman" w:hAnsi="Times New Roman" w:cs="Times New Roman"/>
        </w:rPr>
        <w:t xml:space="preserve">s stratégies de communication apprises </w:t>
      </w:r>
      <w:r w:rsidR="00F309BB">
        <w:rPr>
          <w:rFonts w:ascii="Times New Roman" w:hAnsi="Times New Roman" w:cs="Times New Roman"/>
        </w:rPr>
        <w:t xml:space="preserve">en classe et ce dans les ateliers </w:t>
      </w:r>
      <w:r w:rsidR="004F6E04">
        <w:rPr>
          <w:rFonts w:ascii="Times New Roman" w:hAnsi="Times New Roman" w:cs="Times New Roman"/>
        </w:rPr>
        <w:t>ou</w:t>
      </w:r>
      <w:r w:rsidR="00F309BB">
        <w:rPr>
          <w:rFonts w:ascii="Times New Roman" w:hAnsi="Times New Roman" w:cs="Times New Roman"/>
        </w:rPr>
        <w:t xml:space="preserve"> les</w:t>
      </w:r>
      <w:r w:rsidR="004F6E04">
        <w:rPr>
          <w:rFonts w:ascii="Times New Roman" w:hAnsi="Times New Roman" w:cs="Times New Roman"/>
        </w:rPr>
        <w:t xml:space="preserve"> travaux d’équipe (carte</w:t>
      </w:r>
      <w:r w:rsidR="00CE4E6C">
        <w:rPr>
          <w:rFonts w:ascii="Times New Roman" w:hAnsi="Times New Roman" w:cs="Times New Roman"/>
        </w:rPr>
        <w:t>s</w:t>
      </w:r>
      <w:r w:rsidR="004F6E04">
        <w:rPr>
          <w:rFonts w:ascii="Times New Roman" w:hAnsi="Times New Roman" w:cs="Times New Roman"/>
        </w:rPr>
        <w:t xml:space="preserve"> à tâche, période</w:t>
      </w:r>
      <w:r w:rsidR="00CE4E6C">
        <w:rPr>
          <w:rFonts w:ascii="Times New Roman" w:hAnsi="Times New Roman" w:cs="Times New Roman"/>
        </w:rPr>
        <w:t>s</w:t>
      </w:r>
      <w:r w:rsidR="004F6E04">
        <w:rPr>
          <w:rFonts w:ascii="Times New Roman" w:hAnsi="Times New Roman" w:cs="Times New Roman"/>
        </w:rPr>
        <w:t xml:space="preserve"> de science, révision des mots de vocabulaire 2 par 2, etc.)</w:t>
      </w:r>
    </w:p>
    <w:p w14:paraId="7D2D3D59" w14:textId="4B9775A5" w:rsidR="002F4EF0" w:rsidRDefault="002F4EF0" w:rsidP="00080F57">
      <w:pPr>
        <w:spacing w:line="360" w:lineRule="auto"/>
        <w:jc w:val="both"/>
        <w:rPr>
          <w:rFonts w:ascii="Times New Roman" w:hAnsi="Times New Roman" w:cs="Times New Roman"/>
        </w:rPr>
      </w:pPr>
    </w:p>
    <w:p w14:paraId="0B8AC4DF" w14:textId="12329C1B" w:rsidR="00080F57" w:rsidRDefault="002F4EF0" w:rsidP="00BA1F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évaluation formative sera </w:t>
      </w:r>
      <w:r w:rsidR="00E85776">
        <w:rPr>
          <w:rFonts w:ascii="Times New Roman" w:hAnsi="Times New Roman" w:cs="Times New Roman"/>
        </w:rPr>
        <w:t>effectuée</w:t>
      </w:r>
      <w:r>
        <w:rPr>
          <w:rFonts w:ascii="Times New Roman" w:hAnsi="Times New Roman" w:cs="Times New Roman"/>
        </w:rPr>
        <w:t xml:space="preserve"> </w:t>
      </w:r>
      <w:r w:rsidR="008975BD">
        <w:rPr>
          <w:rFonts w:ascii="Times New Roman" w:hAnsi="Times New Roman" w:cs="Times New Roman"/>
        </w:rPr>
        <w:t>lors de la présentation orale et une évaluation sommative sera finalement effectué</w:t>
      </w:r>
      <w:r w:rsidR="00F91C82">
        <w:rPr>
          <w:rFonts w:ascii="Times New Roman" w:hAnsi="Times New Roman" w:cs="Times New Roman"/>
        </w:rPr>
        <w:t>e</w:t>
      </w:r>
      <w:r w:rsidR="008975BD">
        <w:rPr>
          <w:rFonts w:ascii="Times New Roman" w:hAnsi="Times New Roman" w:cs="Times New Roman"/>
        </w:rPr>
        <w:t xml:space="preserve"> lors de la confection des pots Masson.</w:t>
      </w:r>
      <w:r w:rsidR="00DD2229">
        <w:rPr>
          <w:rFonts w:ascii="Times New Roman" w:hAnsi="Times New Roman" w:cs="Times New Roman"/>
        </w:rPr>
        <w:t xml:space="preserve"> Le travail d’équipe, la coopération et la collaboration pourront être observ</w:t>
      </w:r>
      <w:r w:rsidR="00F91C82">
        <w:rPr>
          <w:rFonts w:ascii="Times New Roman" w:hAnsi="Times New Roman" w:cs="Times New Roman"/>
        </w:rPr>
        <w:t>és</w:t>
      </w:r>
      <w:r w:rsidR="00DD2229">
        <w:rPr>
          <w:rFonts w:ascii="Times New Roman" w:hAnsi="Times New Roman" w:cs="Times New Roman"/>
        </w:rPr>
        <w:t xml:space="preserve"> tout au long du projet des pots Masson. </w:t>
      </w:r>
      <w:r w:rsidR="00B276B5">
        <w:rPr>
          <w:rFonts w:ascii="Times New Roman" w:hAnsi="Times New Roman" w:cs="Times New Roman"/>
        </w:rPr>
        <w:t>Pour l’évaluation sommative, je regarderai bien sûr l’attitude des élèves envers leurs coéquipiers</w:t>
      </w:r>
      <w:r w:rsidR="00BA1FD2">
        <w:rPr>
          <w:rFonts w:ascii="Times New Roman" w:hAnsi="Times New Roman" w:cs="Times New Roman"/>
        </w:rPr>
        <w:t>, les gestes posés pour encourager la collaboration et la coopération de tous ainsi que l</w:t>
      </w:r>
      <w:r w:rsidR="004047E1">
        <w:rPr>
          <w:rFonts w:ascii="Times New Roman" w:hAnsi="Times New Roman" w:cs="Times New Roman"/>
        </w:rPr>
        <w:t>es méthodes que les</w:t>
      </w:r>
      <w:r w:rsidR="00BA1FD2">
        <w:rPr>
          <w:rFonts w:ascii="Times New Roman" w:hAnsi="Times New Roman" w:cs="Times New Roman"/>
        </w:rPr>
        <w:t xml:space="preserve"> élèves</w:t>
      </w:r>
      <w:r w:rsidR="004047E1">
        <w:rPr>
          <w:rFonts w:ascii="Times New Roman" w:hAnsi="Times New Roman" w:cs="Times New Roman"/>
        </w:rPr>
        <w:t xml:space="preserve"> emploient afin</w:t>
      </w:r>
      <w:r w:rsidR="00BA1FD2">
        <w:rPr>
          <w:rFonts w:ascii="Times New Roman" w:hAnsi="Times New Roman" w:cs="Times New Roman"/>
        </w:rPr>
        <w:t xml:space="preserve"> de gérer leurs conflits (réinvestissent</w:t>
      </w:r>
      <w:r w:rsidR="00F91C82">
        <w:rPr>
          <w:rFonts w:ascii="Times New Roman" w:hAnsi="Times New Roman" w:cs="Times New Roman"/>
        </w:rPr>
        <w:t>-</w:t>
      </w:r>
      <w:r w:rsidR="00BA1FD2">
        <w:rPr>
          <w:rFonts w:ascii="Times New Roman" w:hAnsi="Times New Roman" w:cs="Times New Roman"/>
        </w:rPr>
        <w:t>ils les stratégies de communication apprises ?).</w:t>
      </w:r>
      <w:r w:rsidR="00080F57" w:rsidRPr="00080F57">
        <w:rPr>
          <w:rFonts w:ascii="Times New Roman" w:hAnsi="Times New Roman" w:cs="Times New Roman"/>
          <w:highlight w:val="yellow"/>
        </w:rPr>
        <w:t xml:space="preserve"> </w:t>
      </w:r>
    </w:p>
    <w:p w14:paraId="3A9B7CF8" w14:textId="7A1602AB" w:rsidR="00991A22" w:rsidRDefault="00991A22" w:rsidP="00BA1FD2">
      <w:pPr>
        <w:spacing w:line="360" w:lineRule="auto"/>
        <w:jc w:val="both"/>
        <w:rPr>
          <w:rFonts w:ascii="Times New Roman" w:hAnsi="Times New Roman" w:cs="Times New Roman"/>
        </w:rPr>
      </w:pPr>
    </w:p>
    <w:p w14:paraId="39714C63" w14:textId="69ECAAA7" w:rsidR="00991A22" w:rsidRPr="00201FCF" w:rsidRDefault="00991A22" w:rsidP="00BA1FD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01FCF">
        <w:rPr>
          <w:rFonts w:ascii="Times New Roman" w:hAnsi="Times New Roman" w:cs="Times New Roman"/>
          <w:color w:val="000000" w:themeColor="text1"/>
        </w:rPr>
        <w:t xml:space="preserve">Références : </w:t>
      </w:r>
    </w:p>
    <w:p w14:paraId="781B1D71" w14:textId="77777777" w:rsidR="009E0A9B" w:rsidRPr="009E0A9B" w:rsidRDefault="009E0A9B" w:rsidP="00805710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>
        <w:rPr>
          <w:rFonts w:ascii="Times New Roman" w:hAnsi="Times New Roman" w:cs="Times New Roman"/>
        </w:rPr>
        <w:t>Desbiens</w:t>
      </w:r>
      <w:proofErr w:type="spellEnd"/>
      <w:r>
        <w:rPr>
          <w:rFonts w:ascii="Times New Roman" w:hAnsi="Times New Roman" w:cs="Times New Roman"/>
        </w:rPr>
        <w:t xml:space="preserve">, N. </w:t>
      </w:r>
      <w:proofErr w:type="spellStart"/>
      <w:r>
        <w:rPr>
          <w:rFonts w:ascii="Times New Roman" w:hAnsi="Times New Roman" w:cs="Times New Roman"/>
        </w:rPr>
        <w:t>Lanaris</w:t>
      </w:r>
      <w:proofErr w:type="spellEnd"/>
      <w:r>
        <w:rPr>
          <w:rFonts w:ascii="Times New Roman" w:hAnsi="Times New Roman" w:cs="Times New Roman"/>
        </w:rPr>
        <w:t xml:space="preserve">, C. et Massé, L. (2020). </w:t>
      </w:r>
      <w:r w:rsidRPr="000A2705">
        <w:rPr>
          <w:rFonts w:ascii="Times New Roman" w:hAnsi="Times New Roman" w:cs="Times New Roman"/>
          <w:i/>
          <w:iCs/>
          <w:color w:val="000000" w:themeColor="text1"/>
        </w:rPr>
        <w:t>Les troubles du comportement à l’école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</w:rPr>
        <w:t>( 3</w:t>
      </w:r>
      <w:proofErr w:type="gramEnd"/>
      <w:r w:rsidRPr="000A2705">
        <w:rPr>
          <w:rFonts w:ascii="Times New Roman" w:hAnsi="Times New Roman" w:cs="Times New Roman"/>
          <w:color w:val="000000" w:themeColor="text1"/>
          <w:vertAlign w:val="superscript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éd.) </w:t>
      </w:r>
      <w:proofErr w:type="spellStart"/>
      <w:r>
        <w:rPr>
          <w:rFonts w:ascii="Times New Roman" w:hAnsi="Times New Roman" w:cs="Times New Roman"/>
          <w:color w:val="000000" w:themeColor="text1"/>
        </w:rPr>
        <w:t>Chenelière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Éducation.</w:t>
      </w:r>
    </w:p>
    <w:p w14:paraId="0061D9CF" w14:textId="035ACC8B" w:rsidR="00805710" w:rsidRPr="0043220E" w:rsidRDefault="00805710" w:rsidP="00805710">
      <w:pPr>
        <w:pStyle w:val="Paragraphedeliste"/>
        <w:numPr>
          <w:ilvl w:val="0"/>
          <w:numId w:val="13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fr-CA"/>
        </w:rPr>
      </w:pPr>
      <w:r w:rsidRPr="00805710">
        <w:rPr>
          <w:rFonts w:ascii="Times New Roman" w:eastAsia="Times New Roman" w:hAnsi="Times New Roman" w:cs="Times New Roman"/>
          <w:color w:val="000000" w:themeColor="text1"/>
          <w:lang w:eastAsia="fr-CA"/>
        </w:rPr>
        <w:t>Éducation et Enseignement Supérieur Québec. Gouvernement du Québec. (20</w:t>
      </w:r>
      <w:r w:rsidR="00E33C5A">
        <w:rPr>
          <w:rFonts w:ascii="Times New Roman" w:eastAsia="Times New Roman" w:hAnsi="Times New Roman" w:cs="Times New Roman"/>
          <w:color w:val="000000" w:themeColor="text1"/>
          <w:lang w:eastAsia="fr-CA"/>
        </w:rPr>
        <w:t>06</w:t>
      </w:r>
      <w:r w:rsidRPr="00805710">
        <w:rPr>
          <w:rFonts w:ascii="Times New Roman" w:eastAsia="Times New Roman" w:hAnsi="Times New Roman" w:cs="Times New Roman"/>
          <w:color w:val="000000" w:themeColor="text1"/>
          <w:lang w:eastAsia="fr-CA"/>
        </w:rPr>
        <w:t>). Programme de formation de l’école québécoise. Repéré à</w:t>
      </w:r>
      <w:hyperlink r:id="rId5" w:history="1">
        <w:r w:rsidRPr="00805710">
          <w:rPr>
            <w:rFonts w:ascii="Times New Roman" w:eastAsia="Times New Roman" w:hAnsi="Times New Roman" w:cs="Times New Roman"/>
            <w:color w:val="000000" w:themeColor="text1"/>
            <w:u w:val="single"/>
            <w:lang w:eastAsia="fr-CA"/>
          </w:rPr>
          <w:t xml:space="preserve"> http://www.education.gouv.qc.ca/enseignants/pfeq/</w:t>
        </w:r>
      </w:hyperlink>
    </w:p>
    <w:p w14:paraId="131E57BE" w14:textId="3345B46C" w:rsidR="0043220E" w:rsidRPr="00E33C5A" w:rsidRDefault="0043220E" w:rsidP="00E33C5A">
      <w:pPr>
        <w:pStyle w:val="Paragraphedeliste"/>
        <w:numPr>
          <w:ilvl w:val="0"/>
          <w:numId w:val="13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fr-CA"/>
        </w:rPr>
      </w:pPr>
      <w:r w:rsidRPr="00805710">
        <w:rPr>
          <w:rFonts w:ascii="Times New Roman" w:eastAsia="Times New Roman" w:hAnsi="Times New Roman" w:cs="Times New Roman"/>
          <w:color w:val="000000" w:themeColor="text1"/>
          <w:lang w:eastAsia="fr-CA"/>
        </w:rPr>
        <w:lastRenderedPageBreak/>
        <w:t>Éducation et Enseignement Supérieur Québec. Gouvernement du Québec. (20</w:t>
      </w:r>
      <w:r w:rsidR="00E33C5A">
        <w:rPr>
          <w:rFonts w:ascii="Times New Roman" w:eastAsia="Times New Roman" w:hAnsi="Times New Roman" w:cs="Times New Roman"/>
          <w:color w:val="000000" w:themeColor="text1"/>
          <w:lang w:eastAsia="fr-CA"/>
        </w:rPr>
        <w:t>06</w:t>
      </w:r>
      <w:r w:rsidRPr="00805710">
        <w:rPr>
          <w:rFonts w:ascii="Times New Roman" w:eastAsia="Times New Roman" w:hAnsi="Times New Roman" w:cs="Times New Roman"/>
          <w:color w:val="000000" w:themeColor="text1"/>
          <w:lang w:eastAsia="fr-CA"/>
        </w:rPr>
        <w:t>). Programme de formation de l’école québécoise.</w:t>
      </w:r>
      <w:r w:rsidR="00E33C5A">
        <w:rPr>
          <w:rFonts w:ascii="Times New Roman" w:eastAsia="Times New Roman" w:hAnsi="Times New Roman" w:cs="Times New Roman"/>
          <w:color w:val="000000" w:themeColor="text1"/>
          <w:lang w:eastAsia="fr-CA"/>
        </w:rPr>
        <w:t xml:space="preserve"> Compétences Transversales (Chapitre 2). </w:t>
      </w:r>
      <w:r w:rsidRPr="00805710">
        <w:rPr>
          <w:rFonts w:ascii="Times New Roman" w:eastAsia="Times New Roman" w:hAnsi="Times New Roman" w:cs="Times New Roman"/>
          <w:color w:val="000000" w:themeColor="text1"/>
          <w:lang w:eastAsia="fr-CA"/>
        </w:rPr>
        <w:t xml:space="preserve"> Repéré à</w:t>
      </w:r>
      <w:hyperlink r:id="rId6" w:history="1">
        <w:r w:rsidRPr="00805710">
          <w:rPr>
            <w:rFonts w:ascii="Times New Roman" w:eastAsia="Times New Roman" w:hAnsi="Times New Roman" w:cs="Times New Roman"/>
            <w:color w:val="000000" w:themeColor="text1"/>
            <w:u w:val="single"/>
            <w:lang w:eastAsia="fr-CA"/>
          </w:rPr>
          <w:t xml:space="preserve"> http://www.education.gouv.qc.ca/enseignants/</w:t>
        </w:r>
        <w:r w:rsidRPr="00805710">
          <w:rPr>
            <w:rFonts w:ascii="Times New Roman" w:eastAsia="Times New Roman" w:hAnsi="Times New Roman" w:cs="Times New Roman"/>
            <w:color w:val="000000" w:themeColor="text1"/>
            <w:u w:val="single"/>
            <w:lang w:eastAsia="fr-CA"/>
          </w:rPr>
          <w:t>p</w:t>
        </w:r>
        <w:r w:rsidRPr="00805710">
          <w:rPr>
            <w:rFonts w:ascii="Times New Roman" w:eastAsia="Times New Roman" w:hAnsi="Times New Roman" w:cs="Times New Roman"/>
            <w:color w:val="000000" w:themeColor="text1"/>
            <w:u w:val="single"/>
            <w:lang w:eastAsia="fr-CA"/>
          </w:rPr>
          <w:t>feq/</w:t>
        </w:r>
      </w:hyperlink>
    </w:p>
    <w:p w14:paraId="1334427E" w14:textId="77777777" w:rsidR="00047B15" w:rsidRDefault="00E66002" w:rsidP="00805710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Massé,</w:t>
      </w:r>
      <w:r w:rsidR="00B156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L.</w:t>
      </w:r>
      <w:r w:rsidR="001B2ED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B2ED8">
        <w:rPr>
          <w:rFonts w:ascii="Times New Roman" w:hAnsi="Times New Roman" w:cs="Times New Roman"/>
          <w:color w:val="000000" w:themeColor="text1"/>
          <w:shd w:val="clear" w:color="auto" w:fill="FFFFFF"/>
        </w:rPr>
        <w:t>Verret</w:t>
      </w:r>
      <w:proofErr w:type="spellEnd"/>
      <w:r w:rsidR="001B2ED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FD0B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C.</w:t>
      </w:r>
      <w:r w:rsidR="003E0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(2017)</w:t>
      </w:r>
      <w:r w:rsidR="00FD0B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D0BDF" w:rsidRPr="009532C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Entraîner les habiletés sociales des enfants impulsifs : des vœux pieux aux pratiques probantes</w:t>
      </w:r>
      <w:r w:rsidR="00F63DC3" w:rsidRPr="009532C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.</w:t>
      </w:r>
      <w:r w:rsidR="008A6F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D1F03">
        <w:rPr>
          <w:rFonts w:ascii="Times New Roman" w:hAnsi="Times New Roman" w:cs="Times New Roman"/>
          <w:color w:val="000000" w:themeColor="text1"/>
          <w:shd w:val="clear" w:color="auto" w:fill="FFFFFF"/>
        </w:rPr>
        <w:t>p</w:t>
      </w:r>
      <w:r w:rsidR="008A6F75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047B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17 : </w:t>
      </w:r>
    </w:p>
    <w:p w14:paraId="375BC460" w14:textId="1D81AF71" w:rsidR="00991A22" w:rsidRPr="00047B15" w:rsidRDefault="00F63DC3" w:rsidP="00805710">
      <w:pPr>
        <w:pStyle w:val="Paragraphedeliste"/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47B15">
        <w:rPr>
          <w:rFonts w:ascii="Times New Roman" w:hAnsi="Times New Roman" w:cs="Times New Roman"/>
          <w:color w:val="000000" w:themeColor="text1"/>
          <w:shd w:val="clear" w:color="auto" w:fill="FFFFFF"/>
        </w:rPr>
        <w:t>http://www.ordrepsed.qc.ca/~/media/pdf/Grand_public/M_informer/VPM-33%20doc1.ashx?la=fr</w:t>
      </w:r>
    </w:p>
    <w:p w14:paraId="2EF10575" w14:textId="77777777" w:rsidR="00BF2401" w:rsidRPr="00D725EE" w:rsidRDefault="00BF2401" w:rsidP="0080571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725EE">
        <w:rPr>
          <w:color w:val="000000" w:themeColor="text1"/>
        </w:rPr>
        <w:t xml:space="preserve">Tomlinson C.A, </w:t>
      </w:r>
      <w:proofErr w:type="spellStart"/>
      <w:r w:rsidRPr="00D725EE">
        <w:rPr>
          <w:color w:val="000000" w:themeColor="text1"/>
        </w:rPr>
        <w:t>McTighe</w:t>
      </w:r>
      <w:proofErr w:type="spellEnd"/>
      <w:r w:rsidRPr="00D725EE">
        <w:rPr>
          <w:color w:val="000000" w:themeColor="text1"/>
        </w:rPr>
        <w:t xml:space="preserve"> J, (2010), Intégrer la différentiation pédagogique et la planification à </w:t>
      </w:r>
      <w:proofErr w:type="spellStart"/>
      <w:proofErr w:type="gramStart"/>
      <w:r w:rsidRPr="00D725EE">
        <w:rPr>
          <w:color w:val="000000" w:themeColor="text1"/>
        </w:rPr>
        <w:t>rebours,Montréal</w:t>
      </w:r>
      <w:proofErr w:type="spellEnd"/>
      <w:proofErr w:type="gramEnd"/>
      <w:r w:rsidRPr="00D725EE">
        <w:rPr>
          <w:color w:val="000000" w:themeColor="text1"/>
        </w:rPr>
        <w:t xml:space="preserve"> : </w:t>
      </w:r>
      <w:proofErr w:type="spellStart"/>
      <w:r w:rsidRPr="00D725EE">
        <w:rPr>
          <w:color w:val="000000" w:themeColor="text1"/>
        </w:rPr>
        <w:t>Chenelière</w:t>
      </w:r>
      <w:proofErr w:type="spellEnd"/>
      <w:r w:rsidRPr="00D725EE">
        <w:rPr>
          <w:color w:val="000000" w:themeColor="text1"/>
        </w:rPr>
        <w:t xml:space="preserve"> Éducation</w:t>
      </w:r>
    </w:p>
    <w:p w14:paraId="09A41D76" w14:textId="09C5C565" w:rsidR="00080F57" w:rsidRPr="00483096" w:rsidRDefault="00E25A96" w:rsidP="00080F57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>Wanlin</w:t>
      </w:r>
      <w:proofErr w:type="spellEnd"/>
      <w:r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>, P</w:t>
      </w:r>
      <w:r w:rsidR="00CC2A0B"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(2019A). ENP-2710 : </w:t>
      </w:r>
      <w:r w:rsidR="00B8561A"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>cours 1</w:t>
      </w:r>
      <w:r w:rsidR="00F554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B8561A"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>Recension d’écrits sur la pl</w:t>
      </w:r>
      <w:r w:rsidR="00C41599"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>anification pédagogique</w:t>
      </w:r>
      <w:r w:rsidR="007D29C7"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201FCF" w:rsidRPr="00201FC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7" w:history="1">
        <w:r w:rsidR="00DF4F9F" w:rsidRPr="009610A2">
          <w:rPr>
            <w:rStyle w:val="Hyperlien"/>
            <w:rFonts w:ascii="Times New Roman" w:hAnsi="Times New Roman" w:cs="Times New Roman"/>
          </w:rPr>
          <w:t>https://journals.openedition.org/rfp/1294#tocto2n3</w:t>
        </w:r>
      </w:hyperlink>
      <w:r w:rsidR="00DF4F9F">
        <w:rPr>
          <w:rFonts w:ascii="Times New Roman" w:hAnsi="Times New Roman" w:cs="Times New Roman"/>
          <w:color w:val="000000" w:themeColor="text1"/>
        </w:rPr>
        <w:t xml:space="preserve"> Repéré sur </w:t>
      </w:r>
      <w:proofErr w:type="spellStart"/>
      <w:r w:rsidR="00DF4F9F">
        <w:rPr>
          <w:rFonts w:ascii="Times New Roman" w:hAnsi="Times New Roman" w:cs="Times New Roman"/>
          <w:color w:val="000000" w:themeColor="text1"/>
        </w:rPr>
        <w:t>MonPortail</w:t>
      </w:r>
      <w:proofErr w:type="spellEnd"/>
    </w:p>
    <w:sectPr w:rsidR="00080F57" w:rsidRPr="004830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43B"/>
    <w:multiLevelType w:val="hybridMultilevel"/>
    <w:tmpl w:val="394C8114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3F2"/>
    <w:multiLevelType w:val="hybridMultilevel"/>
    <w:tmpl w:val="623044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E4E"/>
    <w:multiLevelType w:val="hybridMultilevel"/>
    <w:tmpl w:val="517A3B9C"/>
    <w:lvl w:ilvl="0" w:tplc="BF04A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3517D"/>
    <w:multiLevelType w:val="hybridMultilevel"/>
    <w:tmpl w:val="F85221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195"/>
    <w:multiLevelType w:val="hybridMultilevel"/>
    <w:tmpl w:val="517A3B9C"/>
    <w:lvl w:ilvl="0" w:tplc="BF04A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26A79"/>
    <w:multiLevelType w:val="hybridMultilevel"/>
    <w:tmpl w:val="E49E3456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D6FF9"/>
    <w:multiLevelType w:val="hybridMultilevel"/>
    <w:tmpl w:val="9A0EB5A2"/>
    <w:lvl w:ilvl="0" w:tplc="78747C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65F5"/>
    <w:multiLevelType w:val="hybridMultilevel"/>
    <w:tmpl w:val="8CDA2DF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96B98"/>
    <w:multiLevelType w:val="hybridMultilevel"/>
    <w:tmpl w:val="A4A4D800"/>
    <w:lvl w:ilvl="0" w:tplc="2930A2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C4E99"/>
    <w:multiLevelType w:val="hybridMultilevel"/>
    <w:tmpl w:val="79682C2A"/>
    <w:lvl w:ilvl="0" w:tplc="180CEB9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4658B"/>
    <w:multiLevelType w:val="hybridMultilevel"/>
    <w:tmpl w:val="7BF84892"/>
    <w:lvl w:ilvl="0" w:tplc="3C62E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50BBC"/>
    <w:multiLevelType w:val="hybridMultilevel"/>
    <w:tmpl w:val="CD3AA4F2"/>
    <w:lvl w:ilvl="0" w:tplc="F8FC95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44481"/>
    <w:multiLevelType w:val="hybridMultilevel"/>
    <w:tmpl w:val="9B940BAC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29"/>
    <w:rsid w:val="000011AA"/>
    <w:rsid w:val="00031480"/>
    <w:rsid w:val="000343ED"/>
    <w:rsid w:val="00040F75"/>
    <w:rsid w:val="00047B15"/>
    <w:rsid w:val="000627D3"/>
    <w:rsid w:val="0007164F"/>
    <w:rsid w:val="00080F57"/>
    <w:rsid w:val="000A2705"/>
    <w:rsid w:val="000A29FA"/>
    <w:rsid w:val="000B6A0E"/>
    <w:rsid w:val="000F3080"/>
    <w:rsid w:val="0011056E"/>
    <w:rsid w:val="00120AE9"/>
    <w:rsid w:val="00122BEF"/>
    <w:rsid w:val="00123E7B"/>
    <w:rsid w:val="00126694"/>
    <w:rsid w:val="00127D4F"/>
    <w:rsid w:val="00135843"/>
    <w:rsid w:val="001421BB"/>
    <w:rsid w:val="00143FEE"/>
    <w:rsid w:val="0016262F"/>
    <w:rsid w:val="00163F27"/>
    <w:rsid w:val="001733F9"/>
    <w:rsid w:val="00177279"/>
    <w:rsid w:val="001967A4"/>
    <w:rsid w:val="001B2ED8"/>
    <w:rsid w:val="001C5524"/>
    <w:rsid w:val="001C7360"/>
    <w:rsid w:val="00201FCF"/>
    <w:rsid w:val="00204BE8"/>
    <w:rsid w:val="00210C35"/>
    <w:rsid w:val="00212DFE"/>
    <w:rsid w:val="00217AA3"/>
    <w:rsid w:val="002220AB"/>
    <w:rsid w:val="00233749"/>
    <w:rsid w:val="002439EC"/>
    <w:rsid w:val="00247187"/>
    <w:rsid w:val="002B0EC6"/>
    <w:rsid w:val="002B5BDF"/>
    <w:rsid w:val="002C49DC"/>
    <w:rsid w:val="002C7EDD"/>
    <w:rsid w:val="002D16A4"/>
    <w:rsid w:val="002F0FA2"/>
    <w:rsid w:val="002F4EF0"/>
    <w:rsid w:val="00311C87"/>
    <w:rsid w:val="0031323E"/>
    <w:rsid w:val="00316143"/>
    <w:rsid w:val="00321180"/>
    <w:rsid w:val="00335B4F"/>
    <w:rsid w:val="0034244D"/>
    <w:rsid w:val="0038164E"/>
    <w:rsid w:val="003A109E"/>
    <w:rsid w:val="003D1F03"/>
    <w:rsid w:val="003D26C7"/>
    <w:rsid w:val="003D34D5"/>
    <w:rsid w:val="003D4A54"/>
    <w:rsid w:val="003D5132"/>
    <w:rsid w:val="003E069B"/>
    <w:rsid w:val="003E36BE"/>
    <w:rsid w:val="003E5996"/>
    <w:rsid w:val="003F45D0"/>
    <w:rsid w:val="003F74F9"/>
    <w:rsid w:val="004047E1"/>
    <w:rsid w:val="00431BBC"/>
    <w:rsid w:val="0043220E"/>
    <w:rsid w:val="0045437B"/>
    <w:rsid w:val="00464612"/>
    <w:rsid w:val="00477881"/>
    <w:rsid w:val="00483096"/>
    <w:rsid w:val="004B6222"/>
    <w:rsid w:val="004B68F9"/>
    <w:rsid w:val="004C700D"/>
    <w:rsid w:val="004C7287"/>
    <w:rsid w:val="004E5F40"/>
    <w:rsid w:val="004F5BBB"/>
    <w:rsid w:val="004F6E04"/>
    <w:rsid w:val="00510275"/>
    <w:rsid w:val="0051100A"/>
    <w:rsid w:val="00522853"/>
    <w:rsid w:val="00522DE4"/>
    <w:rsid w:val="005321CA"/>
    <w:rsid w:val="00547249"/>
    <w:rsid w:val="00567759"/>
    <w:rsid w:val="0057070A"/>
    <w:rsid w:val="00574962"/>
    <w:rsid w:val="00577676"/>
    <w:rsid w:val="00591618"/>
    <w:rsid w:val="00596BBE"/>
    <w:rsid w:val="0060350F"/>
    <w:rsid w:val="006035C8"/>
    <w:rsid w:val="00613EDE"/>
    <w:rsid w:val="00647FA1"/>
    <w:rsid w:val="00652826"/>
    <w:rsid w:val="00682392"/>
    <w:rsid w:val="0068591A"/>
    <w:rsid w:val="006918F5"/>
    <w:rsid w:val="006926E1"/>
    <w:rsid w:val="00696D61"/>
    <w:rsid w:val="006B137F"/>
    <w:rsid w:val="006B1FB7"/>
    <w:rsid w:val="006B4544"/>
    <w:rsid w:val="006D34CC"/>
    <w:rsid w:val="006E25CA"/>
    <w:rsid w:val="006E27A4"/>
    <w:rsid w:val="006E42EF"/>
    <w:rsid w:val="006E4FA1"/>
    <w:rsid w:val="006F69EF"/>
    <w:rsid w:val="00704E82"/>
    <w:rsid w:val="007053BE"/>
    <w:rsid w:val="00712EC9"/>
    <w:rsid w:val="00716411"/>
    <w:rsid w:val="00726A18"/>
    <w:rsid w:val="00731875"/>
    <w:rsid w:val="00764E50"/>
    <w:rsid w:val="007742D3"/>
    <w:rsid w:val="0078770F"/>
    <w:rsid w:val="007A07D7"/>
    <w:rsid w:val="007A1122"/>
    <w:rsid w:val="007A221F"/>
    <w:rsid w:val="007B72B9"/>
    <w:rsid w:val="007C25F7"/>
    <w:rsid w:val="007C7596"/>
    <w:rsid w:val="007D29C7"/>
    <w:rsid w:val="008020FB"/>
    <w:rsid w:val="00804AD3"/>
    <w:rsid w:val="00805710"/>
    <w:rsid w:val="00810996"/>
    <w:rsid w:val="008407E0"/>
    <w:rsid w:val="008517B8"/>
    <w:rsid w:val="0086014F"/>
    <w:rsid w:val="008617A1"/>
    <w:rsid w:val="0086617A"/>
    <w:rsid w:val="008939C5"/>
    <w:rsid w:val="008975BD"/>
    <w:rsid w:val="008A286C"/>
    <w:rsid w:val="008A6F75"/>
    <w:rsid w:val="008E421A"/>
    <w:rsid w:val="009048CE"/>
    <w:rsid w:val="00910147"/>
    <w:rsid w:val="009532CB"/>
    <w:rsid w:val="009558D0"/>
    <w:rsid w:val="00955D23"/>
    <w:rsid w:val="00981D99"/>
    <w:rsid w:val="00991A22"/>
    <w:rsid w:val="009A52BA"/>
    <w:rsid w:val="009C3147"/>
    <w:rsid w:val="009E0A9B"/>
    <w:rsid w:val="009F4702"/>
    <w:rsid w:val="00A044FB"/>
    <w:rsid w:val="00A0574F"/>
    <w:rsid w:val="00A06C19"/>
    <w:rsid w:val="00A232ED"/>
    <w:rsid w:val="00A2579F"/>
    <w:rsid w:val="00A611DB"/>
    <w:rsid w:val="00A76277"/>
    <w:rsid w:val="00AE0B6B"/>
    <w:rsid w:val="00AE2937"/>
    <w:rsid w:val="00AE2BD3"/>
    <w:rsid w:val="00B1037A"/>
    <w:rsid w:val="00B1071A"/>
    <w:rsid w:val="00B151D6"/>
    <w:rsid w:val="00B156B0"/>
    <w:rsid w:val="00B25554"/>
    <w:rsid w:val="00B276B5"/>
    <w:rsid w:val="00B45F00"/>
    <w:rsid w:val="00B72642"/>
    <w:rsid w:val="00B75E50"/>
    <w:rsid w:val="00B7660B"/>
    <w:rsid w:val="00B82DBE"/>
    <w:rsid w:val="00B8561A"/>
    <w:rsid w:val="00B95618"/>
    <w:rsid w:val="00BA1FD2"/>
    <w:rsid w:val="00BE5529"/>
    <w:rsid w:val="00BF2401"/>
    <w:rsid w:val="00C02C77"/>
    <w:rsid w:val="00C03880"/>
    <w:rsid w:val="00C06659"/>
    <w:rsid w:val="00C13E57"/>
    <w:rsid w:val="00C303A8"/>
    <w:rsid w:val="00C41599"/>
    <w:rsid w:val="00C71F14"/>
    <w:rsid w:val="00C734C4"/>
    <w:rsid w:val="00C75115"/>
    <w:rsid w:val="00C8714F"/>
    <w:rsid w:val="00C9291E"/>
    <w:rsid w:val="00CA054B"/>
    <w:rsid w:val="00CA280C"/>
    <w:rsid w:val="00CC1A82"/>
    <w:rsid w:val="00CC2A0B"/>
    <w:rsid w:val="00CC30AC"/>
    <w:rsid w:val="00CC7B27"/>
    <w:rsid w:val="00CD7E79"/>
    <w:rsid w:val="00CE4E6C"/>
    <w:rsid w:val="00CF4187"/>
    <w:rsid w:val="00D07934"/>
    <w:rsid w:val="00D14B48"/>
    <w:rsid w:val="00D24619"/>
    <w:rsid w:val="00D24954"/>
    <w:rsid w:val="00D27F44"/>
    <w:rsid w:val="00D328F9"/>
    <w:rsid w:val="00D54339"/>
    <w:rsid w:val="00D74B15"/>
    <w:rsid w:val="00D76BCD"/>
    <w:rsid w:val="00D97C11"/>
    <w:rsid w:val="00DA0476"/>
    <w:rsid w:val="00DA668E"/>
    <w:rsid w:val="00DD2229"/>
    <w:rsid w:val="00DF4F9F"/>
    <w:rsid w:val="00E0461B"/>
    <w:rsid w:val="00E11B8D"/>
    <w:rsid w:val="00E13C1C"/>
    <w:rsid w:val="00E17594"/>
    <w:rsid w:val="00E218F5"/>
    <w:rsid w:val="00E25A96"/>
    <w:rsid w:val="00E26495"/>
    <w:rsid w:val="00E33010"/>
    <w:rsid w:val="00E33C5A"/>
    <w:rsid w:val="00E34FBF"/>
    <w:rsid w:val="00E355F5"/>
    <w:rsid w:val="00E61EFC"/>
    <w:rsid w:val="00E66002"/>
    <w:rsid w:val="00E85776"/>
    <w:rsid w:val="00E86E0A"/>
    <w:rsid w:val="00EC2769"/>
    <w:rsid w:val="00ED08BE"/>
    <w:rsid w:val="00ED1464"/>
    <w:rsid w:val="00EF2CDD"/>
    <w:rsid w:val="00EF329F"/>
    <w:rsid w:val="00EF3B44"/>
    <w:rsid w:val="00F025AF"/>
    <w:rsid w:val="00F164F6"/>
    <w:rsid w:val="00F309BB"/>
    <w:rsid w:val="00F35D5F"/>
    <w:rsid w:val="00F41D10"/>
    <w:rsid w:val="00F44CCA"/>
    <w:rsid w:val="00F47167"/>
    <w:rsid w:val="00F55489"/>
    <w:rsid w:val="00F623B6"/>
    <w:rsid w:val="00F63DC3"/>
    <w:rsid w:val="00F91C82"/>
    <w:rsid w:val="00FD04BB"/>
    <w:rsid w:val="00FD0BDF"/>
    <w:rsid w:val="00FE01C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C3EF"/>
  <w15:chartTrackingRefBased/>
  <w15:docId w15:val="{B5E6EE00-2676-104F-A858-7D296DDD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529"/>
    <w:pPr>
      <w:ind w:left="720"/>
      <w:contextualSpacing/>
    </w:pPr>
  </w:style>
  <w:style w:type="paragraph" w:customStyle="1" w:styleId="texterichesoustitreniv1">
    <w:name w:val="texteriche_soustitreniv1"/>
    <w:basedOn w:val="Normal"/>
    <w:rsid w:val="002B0E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NormalWeb">
    <w:name w:val="Normal (Web)"/>
    <w:basedOn w:val="Normal"/>
    <w:uiPriority w:val="99"/>
    <w:unhideWhenUsed/>
    <w:rsid w:val="002B0E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080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0F57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0F57"/>
    <w:rPr>
      <w:sz w:val="20"/>
      <w:szCs w:val="20"/>
    </w:rPr>
  </w:style>
  <w:style w:type="character" w:styleId="Hyperlien">
    <w:name w:val="Hyperlink"/>
    <w:basedOn w:val="Policepardfaut"/>
    <w:uiPriority w:val="99"/>
    <w:unhideWhenUsed/>
    <w:rsid w:val="00DF4F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4F9F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3E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1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openedition.org/rfp/1294#tocto2n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gouv.qc.ca/enseignants/pfeq/" TargetMode="External"/><Relationship Id="rId5" Type="http://schemas.openxmlformats.org/officeDocument/2006/relationships/hyperlink" Target="http://www.education.gouv.qc.ca/enseignants/pfeq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2000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Audet</dc:creator>
  <cp:keywords/>
  <dc:description/>
  <cp:lastModifiedBy>Valérie Audet</cp:lastModifiedBy>
  <cp:revision>242</cp:revision>
  <dcterms:created xsi:type="dcterms:W3CDTF">2021-10-18T19:52:00Z</dcterms:created>
  <dcterms:modified xsi:type="dcterms:W3CDTF">2021-11-01T23:52:00Z</dcterms:modified>
</cp:coreProperties>
</file>