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373F55E1" w:rsidP="64FE2893" w:rsidRDefault="373F55E1" w14:paraId="22671129" w14:textId="49785082">
      <w:pPr>
        <w:rPr>
          <w:b w:val="1"/>
          <w:bCs w:val="1"/>
          <w:i w:val="0"/>
          <w:iCs w:val="0"/>
        </w:rPr>
      </w:pPr>
      <w:r w:rsidRPr="64FE2893" w:rsidR="373F55E1">
        <w:rPr>
          <w:b w:val="1"/>
          <w:bCs w:val="1"/>
        </w:rPr>
        <w:t xml:space="preserve">Les phrases </w:t>
      </w:r>
      <w:r w:rsidRPr="64FE2893" w:rsidR="373F55E1">
        <w:rPr>
          <w:b w:val="1"/>
          <w:bCs w:val="1"/>
          <w:i w:val="1"/>
          <w:iCs w:val="1"/>
        </w:rPr>
        <w:t>Lego</w:t>
      </w:r>
      <w:r w:rsidRPr="64FE2893" w:rsidR="373F55E1">
        <w:rPr>
          <w:b w:val="1"/>
          <w:bCs w:val="1"/>
          <w:i w:val="0"/>
          <w:iCs w:val="0"/>
        </w:rPr>
        <w:t xml:space="preserve"> (atelier) </w:t>
      </w:r>
    </w:p>
    <w:p w:rsidR="373F55E1" w:rsidP="64FE2893" w:rsidRDefault="373F55E1" w14:paraId="7C4AB3CA" w14:textId="34107077">
      <w:pPr>
        <w:pStyle w:val="Normal"/>
        <w:rPr>
          <w:b w:val="1"/>
          <w:bCs w:val="1"/>
          <w:i w:val="0"/>
          <w:iCs w:val="0"/>
        </w:rPr>
      </w:pPr>
      <w:r w:rsidRPr="64FE2893" w:rsidR="373F55E1">
        <w:rPr>
          <w:b w:val="0"/>
          <w:bCs w:val="0"/>
          <w:i w:val="0"/>
          <w:iCs w:val="0"/>
        </w:rPr>
        <w:t>Critères :</w:t>
      </w:r>
    </w:p>
    <w:p w:rsidR="373F55E1" w:rsidP="64FE2893" w:rsidRDefault="373F55E1" w14:paraId="62D686DA" w14:textId="74828ACE">
      <w:pPr>
        <w:pStyle w:val="ListParagraph"/>
        <w:numPr>
          <w:ilvl w:val="0"/>
          <w:numId w:val="1"/>
        </w:numPr>
        <w:rPr>
          <w:rFonts w:ascii="Calibri" w:hAnsi="Calibri" w:eastAsia="Calibri" w:cs="Calibri" w:asciiTheme="minorAscii" w:hAnsiTheme="minorAscii" w:eastAsiaTheme="minorAscii" w:cstheme="minorAscii"/>
          <w:b w:val="0"/>
          <w:bCs w:val="0"/>
          <w:i w:val="0"/>
          <w:iCs w:val="0"/>
          <w:sz w:val="22"/>
          <w:szCs w:val="22"/>
        </w:rPr>
      </w:pPr>
      <w:r w:rsidRPr="64FE2893" w:rsidR="373F55E1">
        <w:rPr>
          <w:b w:val="0"/>
          <w:bCs w:val="0"/>
          <w:i w:val="0"/>
          <w:iCs w:val="0"/>
        </w:rPr>
        <w:t>L’élève regarde si les phrases commencent par une majuscule et finissent par un point.</w:t>
      </w:r>
    </w:p>
    <w:p w:rsidR="373F55E1" w:rsidP="64FE2893" w:rsidRDefault="373F55E1" w14:paraId="42989878" w14:textId="1AEA7EF2">
      <w:pPr>
        <w:pStyle w:val="ListParagraph"/>
        <w:numPr>
          <w:ilvl w:val="0"/>
          <w:numId w:val="1"/>
        </w:numPr>
        <w:rPr>
          <w:b w:val="0"/>
          <w:bCs w:val="0"/>
          <w:i w:val="0"/>
          <w:iCs w:val="0"/>
          <w:sz w:val="22"/>
          <w:szCs w:val="22"/>
        </w:rPr>
      </w:pPr>
      <w:r w:rsidRPr="64FE2893" w:rsidR="373F55E1">
        <w:rPr>
          <w:b w:val="0"/>
          <w:bCs w:val="0"/>
          <w:i w:val="0"/>
          <w:iCs w:val="0"/>
        </w:rPr>
        <w:t>L’élève lit les phrases en décodant par syllabe.</w:t>
      </w:r>
    </w:p>
    <w:p w:rsidR="373F55E1" w:rsidP="64FE2893" w:rsidRDefault="373F55E1" w14:paraId="5B5E35CF" w14:textId="467ED6A9">
      <w:pPr>
        <w:pStyle w:val="ListParagraph"/>
        <w:numPr>
          <w:ilvl w:val="0"/>
          <w:numId w:val="1"/>
        </w:numPr>
        <w:rPr>
          <w:b w:val="0"/>
          <w:bCs w:val="0"/>
          <w:i w:val="0"/>
          <w:iCs w:val="0"/>
          <w:sz w:val="22"/>
          <w:szCs w:val="22"/>
        </w:rPr>
      </w:pPr>
      <w:r w:rsidRPr="64FE2893" w:rsidR="373F55E1">
        <w:rPr>
          <w:b w:val="0"/>
          <w:bCs w:val="0"/>
          <w:i w:val="0"/>
          <w:iCs w:val="0"/>
        </w:rPr>
        <w:t>L’élève analyse si les phrases ont du sens.</w:t>
      </w:r>
    </w:p>
    <w:p w:rsidR="64FE2893" w:rsidP="64FE2893" w:rsidRDefault="64FE2893" w14:paraId="2F5A0F41" w14:textId="353ABB12">
      <w:pPr>
        <w:pStyle w:val="Normal"/>
        <w:ind w:left="0"/>
        <w:rPr>
          <w:b w:val="0"/>
          <w:bCs w:val="0"/>
          <w:i w:val="0"/>
          <w:iCs w:val="0"/>
        </w:rPr>
      </w:pPr>
    </w:p>
    <w:tbl>
      <w:tblPr>
        <w:tblStyle w:val="TableGrid"/>
        <w:tblW w:w="13005" w:type="dxa"/>
        <w:tblLayout w:type="fixed"/>
        <w:tblLook w:val="06A0" w:firstRow="1" w:lastRow="0" w:firstColumn="1" w:lastColumn="0" w:noHBand="1" w:noVBand="1"/>
      </w:tblPr>
      <w:tblGrid>
        <w:gridCol w:w="1545"/>
        <w:gridCol w:w="2850"/>
        <w:gridCol w:w="2700"/>
        <w:gridCol w:w="3195"/>
        <w:gridCol w:w="2715"/>
      </w:tblGrid>
      <w:tr w:rsidR="3D656A92" w:rsidTr="3F48FC79" w14:paraId="28424F76">
        <w:tc>
          <w:tcPr>
            <w:tcW w:w="1545" w:type="dxa"/>
            <w:tcMar/>
          </w:tcPr>
          <w:p w:rsidR="3D656A92" w:rsidP="64FE2893" w:rsidRDefault="3D656A92" w14:paraId="45359089" w14:textId="79D59A53">
            <w:pPr>
              <w:pStyle w:val="Normal"/>
              <w:jc w:val="center"/>
              <w:rPr>
                <w:b w:val="1"/>
                <w:bCs w:val="1"/>
              </w:rPr>
            </w:pPr>
            <w:r w:rsidRPr="64FE2893" w:rsidR="3D9069B7">
              <w:rPr>
                <w:b w:val="1"/>
                <w:bCs w:val="1"/>
              </w:rPr>
              <w:t>Noms</w:t>
            </w:r>
          </w:p>
        </w:tc>
        <w:tc>
          <w:tcPr>
            <w:tcW w:w="2850" w:type="dxa"/>
            <w:tcMar/>
          </w:tcPr>
          <w:p w:rsidR="3D656A92" w:rsidP="64FE2893" w:rsidRDefault="3D656A92" w14:paraId="3F35D995" w14:textId="6D3B69F9">
            <w:pPr>
              <w:pStyle w:val="Normal"/>
              <w:jc w:val="center"/>
              <w:rPr>
                <w:b w:val="1"/>
                <w:bCs w:val="1"/>
              </w:rPr>
            </w:pPr>
            <w:r w:rsidRPr="64FE2893" w:rsidR="3D9069B7">
              <w:rPr>
                <w:b w:val="1"/>
                <w:bCs w:val="1"/>
              </w:rPr>
              <w:t>A</w:t>
            </w:r>
          </w:p>
        </w:tc>
        <w:tc>
          <w:tcPr>
            <w:tcW w:w="2700" w:type="dxa"/>
            <w:tcMar/>
          </w:tcPr>
          <w:p w:rsidR="3D656A92" w:rsidP="64FE2893" w:rsidRDefault="3D656A92" w14:paraId="213FCAAB" w14:textId="72215510">
            <w:pPr>
              <w:pStyle w:val="Normal"/>
              <w:jc w:val="center"/>
              <w:rPr>
                <w:b w:val="1"/>
                <w:bCs w:val="1"/>
              </w:rPr>
            </w:pPr>
            <w:r w:rsidRPr="64FE2893" w:rsidR="3D9069B7">
              <w:rPr>
                <w:b w:val="1"/>
                <w:bCs w:val="1"/>
              </w:rPr>
              <w:t>B</w:t>
            </w:r>
          </w:p>
        </w:tc>
        <w:tc>
          <w:tcPr>
            <w:tcW w:w="3195" w:type="dxa"/>
            <w:tcMar/>
          </w:tcPr>
          <w:p w:rsidR="3D656A92" w:rsidP="64FE2893" w:rsidRDefault="3D656A92" w14:paraId="735EC51E" w14:textId="02BD05BB">
            <w:pPr>
              <w:pStyle w:val="Normal"/>
              <w:jc w:val="center"/>
              <w:rPr>
                <w:b w:val="1"/>
                <w:bCs w:val="1"/>
              </w:rPr>
            </w:pPr>
            <w:r w:rsidRPr="64FE2893" w:rsidR="3D9069B7">
              <w:rPr>
                <w:b w:val="1"/>
                <w:bCs w:val="1"/>
              </w:rPr>
              <w:t>C</w:t>
            </w:r>
          </w:p>
        </w:tc>
        <w:tc>
          <w:tcPr>
            <w:tcW w:w="2715" w:type="dxa"/>
            <w:tcMar/>
          </w:tcPr>
          <w:p w:rsidR="3D656A92" w:rsidP="64FE2893" w:rsidRDefault="3D656A92" w14:paraId="5A572F10" w14:textId="2AABA9F9">
            <w:pPr>
              <w:pStyle w:val="Normal"/>
              <w:jc w:val="center"/>
              <w:rPr>
                <w:b w:val="1"/>
                <w:bCs w:val="1"/>
              </w:rPr>
            </w:pPr>
            <w:r w:rsidRPr="64FE2893" w:rsidR="3D9069B7">
              <w:rPr>
                <w:b w:val="1"/>
                <w:bCs w:val="1"/>
              </w:rPr>
              <w:t>D</w:t>
            </w:r>
          </w:p>
        </w:tc>
      </w:tr>
      <w:tr w:rsidR="3D656A92" w:rsidTr="3F48FC79" w14:paraId="19668203">
        <w:tc>
          <w:tcPr>
            <w:tcW w:w="1545" w:type="dxa"/>
            <w:tcMar/>
          </w:tcPr>
          <w:p w:rsidR="3D656A92" w:rsidP="3D656A92" w:rsidRDefault="3D656A92" w14:paraId="50278EF2" w14:textId="32BE556B">
            <w:pPr>
              <w:pStyle w:val="Normal"/>
            </w:pPr>
            <w:r w:rsidR="3D9069B7">
              <w:rPr/>
              <w:t>Nolhan</w:t>
            </w:r>
          </w:p>
        </w:tc>
        <w:tc>
          <w:tcPr>
            <w:tcW w:w="2850" w:type="dxa"/>
            <w:tcMar/>
          </w:tcPr>
          <w:p w:rsidR="3D656A92" w:rsidP="3D656A92" w:rsidRDefault="3D656A92" w14:paraId="3C721F6C" w14:textId="292F160C">
            <w:pPr>
              <w:pStyle w:val="Normal"/>
            </w:pPr>
          </w:p>
        </w:tc>
        <w:tc>
          <w:tcPr>
            <w:tcW w:w="2700" w:type="dxa"/>
            <w:tcMar/>
          </w:tcPr>
          <w:p w:rsidR="3D656A92" w:rsidP="3D656A92" w:rsidRDefault="3D656A92" w14:paraId="53A9A180" w14:textId="292F160C">
            <w:pPr>
              <w:pStyle w:val="Normal"/>
            </w:pPr>
          </w:p>
        </w:tc>
        <w:tc>
          <w:tcPr>
            <w:tcW w:w="3195" w:type="dxa"/>
            <w:tcMar/>
          </w:tcPr>
          <w:p w:rsidR="3D656A92" w:rsidP="3D656A92" w:rsidRDefault="3D656A92" w14:paraId="64317A18" w14:textId="4F4FD895">
            <w:pPr>
              <w:pStyle w:val="Normal"/>
            </w:pPr>
            <w:r w:rsidR="675FFC45">
              <w:rPr/>
              <w:t>Il a besoin d’un rappel pour vérifier les majuscules et les points.</w:t>
            </w:r>
            <w:r w:rsidR="7E1004D9">
              <w:rPr/>
              <w:t xml:space="preserve"> </w:t>
            </w:r>
            <w:r w:rsidR="0266E882">
              <w:rPr/>
              <w:t>Il</w:t>
            </w:r>
            <w:r w:rsidR="077EC6E9">
              <w:rPr/>
              <w:t xml:space="preserve"> </w:t>
            </w:r>
            <w:r w:rsidR="0266E882">
              <w:rPr/>
              <w:t>a besoin d’aide pour décoder par syllabe, sauf les mots à deux lettres.</w:t>
            </w:r>
            <w:r w:rsidR="41960320">
              <w:rPr/>
              <w:t xml:space="preserve"> </w:t>
            </w:r>
            <w:r w:rsidR="2398A80B">
              <w:rPr/>
              <w:t>Il reconnait certains mots fréquents.</w:t>
            </w:r>
          </w:p>
        </w:tc>
        <w:tc>
          <w:tcPr>
            <w:tcW w:w="2715" w:type="dxa"/>
            <w:tcMar/>
          </w:tcPr>
          <w:p w:rsidR="3D656A92" w:rsidP="3D656A92" w:rsidRDefault="3D656A92" w14:paraId="7CCC5596" w14:textId="292F160C">
            <w:pPr>
              <w:pStyle w:val="Normal"/>
            </w:pPr>
          </w:p>
        </w:tc>
      </w:tr>
      <w:tr w:rsidR="3D656A92" w:rsidTr="3F48FC79" w14:paraId="2B4B3035">
        <w:tc>
          <w:tcPr>
            <w:tcW w:w="1545" w:type="dxa"/>
            <w:tcMar/>
          </w:tcPr>
          <w:p w:rsidR="3D656A92" w:rsidP="3D656A92" w:rsidRDefault="3D656A92" w14:paraId="414AD7B3" w14:textId="0731DD85">
            <w:pPr>
              <w:pStyle w:val="Normal"/>
            </w:pPr>
            <w:r w:rsidR="3D9069B7">
              <w:rPr/>
              <w:t>François</w:t>
            </w:r>
          </w:p>
        </w:tc>
        <w:tc>
          <w:tcPr>
            <w:tcW w:w="2850" w:type="dxa"/>
            <w:tcMar/>
          </w:tcPr>
          <w:p w:rsidR="3D656A92" w:rsidP="3D656A92" w:rsidRDefault="3D656A92" w14:paraId="5AB07ACE" w14:textId="292F160C">
            <w:pPr>
              <w:pStyle w:val="Normal"/>
            </w:pPr>
          </w:p>
        </w:tc>
        <w:tc>
          <w:tcPr>
            <w:tcW w:w="2700" w:type="dxa"/>
            <w:tcMar/>
          </w:tcPr>
          <w:p w:rsidR="3D656A92" w:rsidP="3D656A92" w:rsidRDefault="3D656A92" w14:paraId="12ABB89F" w14:textId="172202EF">
            <w:pPr>
              <w:pStyle w:val="Normal"/>
            </w:pPr>
            <w:r w:rsidR="7468EC24">
              <w:rPr/>
              <w:t>Il manque de fluidité, mais connait tous les sons.</w:t>
            </w:r>
          </w:p>
          <w:p w:rsidR="3D656A92" w:rsidP="3D656A92" w:rsidRDefault="3D656A92" w14:paraId="162E781C" w14:textId="437FB433">
            <w:pPr>
              <w:pStyle w:val="Normal"/>
            </w:pPr>
            <w:r w:rsidR="5803AC57">
              <w:rPr/>
              <w:t>Il reconnait des mots fréquents.</w:t>
            </w:r>
            <w:r w:rsidR="19E89BE5">
              <w:rPr/>
              <w:t xml:space="preserve"> </w:t>
            </w:r>
            <w:r w:rsidR="5803AC57">
              <w:rPr/>
              <w:t xml:space="preserve">Il ne fait pas toujours attention aux majuscules et </w:t>
            </w:r>
            <w:r w:rsidR="5803AC57">
              <w:rPr/>
              <w:t>aux minuscules</w:t>
            </w:r>
            <w:r w:rsidR="5803AC57">
              <w:rPr/>
              <w:t>.</w:t>
            </w:r>
          </w:p>
        </w:tc>
        <w:tc>
          <w:tcPr>
            <w:tcW w:w="3195" w:type="dxa"/>
            <w:tcMar/>
          </w:tcPr>
          <w:p w:rsidR="3D656A92" w:rsidP="3D656A92" w:rsidRDefault="3D656A92" w14:paraId="33CFF2FF" w14:textId="292F160C">
            <w:pPr>
              <w:pStyle w:val="Normal"/>
            </w:pPr>
          </w:p>
        </w:tc>
        <w:tc>
          <w:tcPr>
            <w:tcW w:w="2715" w:type="dxa"/>
            <w:tcMar/>
          </w:tcPr>
          <w:p w:rsidR="3D656A92" w:rsidP="3D656A92" w:rsidRDefault="3D656A92" w14:paraId="56780EE7" w14:textId="292F160C">
            <w:pPr>
              <w:pStyle w:val="Normal"/>
            </w:pPr>
          </w:p>
        </w:tc>
      </w:tr>
      <w:tr w:rsidR="3D656A92" w:rsidTr="3F48FC79" w14:paraId="248F012D">
        <w:tc>
          <w:tcPr>
            <w:tcW w:w="1545" w:type="dxa"/>
            <w:tcMar/>
          </w:tcPr>
          <w:p w:rsidR="3D656A92" w:rsidP="3D656A92" w:rsidRDefault="3D656A92" w14:paraId="52F15A6E" w14:textId="75A17998">
            <w:pPr>
              <w:pStyle w:val="Normal"/>
            </w:pPr>
            <w:r w:rsidR="3D9069B7">
              <w:rPr/>
              <w:t>Alysson</w:t>
            </w:r>
          </w:p>
        </w:tc>
        <w:tc>
          <w:tcPr>
            <w:tcW w:w="2850" w:type="dxa"/>
            <w:tcMar/>
          </w:tcPr>
          <w:p w:rsidR="3D656A92" w:rsidP="3D656A92" w:rsidRDefault="3D656A92" w14:paraId="5823C9B9" w14:textId="292F160C">
            <w:pPr>
              <w:pStyle w:val="Normal"/>
            </w:pPr>
          </w:p>
        </w:tc>
        <w:tc>
          <w:tcPr>
            <w:tcW w:w="2700" w:type="dxa"/>
            <w:tcMar/>
          </w:tcPr>
          <w:p w:rsidR="3D656A92" w:rsidP="3D656A92" w:rsidRDefault="3D656A92" w14:paraId="3AB04E61" w14:textId="292F160C">
            <w:pPr>
              <w:pStyle w:val="Normal"/>
            </w:pPr>
          </w:p>
        </w:tc>
        <w:tc>
          <w:tcPr>
            <w:tcW w:w="3195" w:type="dxa"/>
            <w:tcMar/>
          </w:tcPr>
          <w:p w:rsidR="3D656A92" w:rsidP="3D656A92" w:rsidRDefault="3D656A92" w14:paraId="223B7F19" w14:textId="155FC593">
            <w:pPr>
              <w:pStyle w:val="Normal"/>
            </w:pPr>
            <w:r w:rsidR="440DE240">
              <w:rPr/>
              <w:t>Elle manque de fluidité.</w:t>
            </w:r>
          </w:p>
          <w:p w:rsidR="3D656A92" w:rsidP="3D656A92" w:rsidRDefault="3D656A92" w14:paraId="43477F44" w14:textId="4C4AD92B">
            <w:pPr>
              <w:pStyle w:val="Normal"/>
            </w:pPr>
            <w:r w:rsidR="440DE240">
              <w:rPr/>
              <w:t>Elle décode par syllabe, mais invente parfois ce qu’elle lit.</w:t>
            </w:r>
            <w:r w:rsidR="02D807E2">
              <w:rPr/>
              <w:t xml:space="preserve"> </w:t>
            </w:r>
            <w:r w:rsidR="440DE240">
              <w:rPr/>
              <w:t>Besoin d’aide.</w:t>
            </w:r>
          </w:p>
        </w:tc>
        <w:tc>
          <w:tcPr>
            <w:tcW w:w="2715" w:type="dxa"/>
            <w:tcMar/>
          </w:tcPr>
          <w:p w:rsidR="3D656A92" w:rsidP="3D656A92" w:rsidRDefault="3D656A92" w14:paraId="643B013B" w14:textId="292F160C">
            <w:pPr>
              <w:pStyle w:val="Normal"/>
            </w:pPr>
          </w:p>
        </w:tc>
      </w:tr>
      <w:tr w:rsidR="3D656A92" w:rsidTr="3F48FC79" w14:paraId="580565AF">
        <w:tc>
          <w:tcPr>
            <w:tcW w:w="1545" w:type="dxa"/>
            <w:tcMar/>
          </w:tcPr>
          <w:p w:rsidR="3D656A92" w:rsidP="3D656A92" w:rsidRDefault="3D656A92" w14:paraId="2D033F15" w14:textId="05FFB212">
            <w:pPr>
              <w:pStyle w:val="Normal"/>
            </w:pPr>
            <w:r w:rsidR="3D9069B7">
              <w:rPr/>
              <w:t>Xavier</w:t>
            </w:r>
          </w:p>
        </w:tc>
        <w:tc>
          <w:tcPr>
            <w:tcW w:w="2850" w:type="dxa"/>
            <w:tcMar/>
          </w:tcPr>
          <w:p w:rsidR="3D656A92" w:rsidP="3D656A92" w:rsidRDefault="3D656A92" w14:paraId="05BE6419" w14:textId="292F160C">
            <w:pPr>
              <w:pStyle w:val="Normal"/>
            </w:pPr>
          </w:p>
        </w:tc>
        <w:tc>
          <w:tcPr>
            <w:tcW w:w="2700" w:type="dxa"/>
            <w:tcMar/>
          </w:tcPr>
          <w:p w:rsidR="3D656A92" w:rsidP="3D656A92" w:rsidRDefault="3D656A92" w14:paraId="5CCE2FA6" w14:textId="7F966604">
            <w:pPr>
              <w:pStyle w:val="Normal"/>
            </w:pPr>
            <w:r w:rsidR="73C1D048">
              <w:rPr/>
              <w:t>Manque de fluidité, mais décode bien les syllabes</w:t>
            </w:r>
            <w:r w:rsidR="5836D98C">
              <w:rPr/>
              <w:t>.</w:t>
            </w:r>
            <w:r w:rsidR="5B294399">
              <w:rPr/>
              <w:t xml:space="preserve"> </w:t>
            </w:r>
            <w:r w:rsidR="5836D98C">
              <w:rPr/>
              <w:t xml:space="preserve">Il fait attention </w:t>
            </w:r>
            <w:r w:rsidR="5836D98C">
              <w:rPr/>
              <w:t>aux majuscules</w:t>
            </w:r>
            <w:r w:rsidR="5836D98C">
              <w:rPr/>
              <w:t xml:space="preserve"> et aux points.</w:t>
            </w:r>
            <w:r w:rsidR="624972FF">
              <w:rPr/>
              <w:t xml:space="preserve"> </w:t>
            </w:r>
            <w:r w:rsidR="5836D98C">
              <w:rPr/>
              <w:t xml:space="preserve">Il n’est pas toujours capable de dire si </w:t>
            </w:r>
            <w:r w:rsidR="6D8E6719">
              <w:rPr/>
              <w:t>les phrases ont du sens pour lui ou non.</w:t>
            </w:r>
          </w:p>
        </w:tc>
        <w:tc>
          <w:tcPr>
            <w:tcW w:w="3195" w:type="dxa"/>
            <w:tcMar/>
          </w:tcPr>
          <w:p w:rsidR="3D656A92" w:rsidP="3D656A92" w:rsidRDefault="3D656A92" w14:paraId="4FA2882E" w14:textId="292F160C">
            <w:pPr>
              <w:pStyle w:val="Normal"/>
            </w:pPr>
          </w:p>
        </w:tc>
        <w:tc>
          <w:tcPr>
            <w:tcW w:w="2715" w:type="dxa"/>
            <w:tcMar/>
          </w:tcPr>
          <w:p w:rsidR="3D656A92" w:rsidP="3D656A92" w:rsidRDefault="3D656A92" w14:paraId="2667226A" w14:textId="292F160C">
            <w:pPr>
              <w:pStyle w:val="Normal"/>
            </w:pPr>
          </w:p>
        </w:tc>
      </w:tr>
      <w:tr w:rsidR="3D656A92" w:rsidTr="3F48FC79" w14:paraId="5ED7DB44">
        <w:tc>
          <w:tcPr>
            <w:tcW w:w="1545" w:type="dxa"/>
            <w:tcMar/>
          </w:tcPr>
          <w:p w:rsidR="3D656A92" w:rsidP="3D656A92" w:rsidRDefault="3D656A92" w14:paraId="398912A1" w14:textId="6EDE793A">
            <w:pPr>
              <w:pStyle w:val="Normal"/>
            </w:pPr>
            <w:r w:rsidR="3D9069B7">
              <w:rPr/>
              <w:t>Alexis</w:t>
            </w:r>
          </w:p>
        </w:tc>
        <w:tc>
          <w:tcPr>
            <w:tcW w:w="2850" w:type="dxa"/>
            <w:tcMar/>
          </w:tcPr>
          <w:p w:rsidR="3D656A92" w:rsidP="3D656A92" w:rsidRDefault="3D656A92" w14:paraId="764851D3" w14:textId="292F160C">
            <w:pPr>
              <w:pStyle w:val="Normal"/>
            </w:pPr>
          </w:p>
        </w:tc>
        <w:tc>
          <w:tcPr>
            <w:tcW w:w="2700" w:type="dxa"/>
            <w:tcMar/>
          </w:tcPr>
          <w:p w:rsidR="3D656A92" w:rsidP="3D656A92" w:rsidRDefault="3D656A92" w14:paraId="3D5C8FE5" w14:textId="7FA6B243">
            <w:pPr>
              <w:pStyle w:val="Normal"/>
            </w:pPr>
            <w:r w:rsidR="73802EB5">
              <w:rPr/>
              <w:t>Il va parfois trop vite et fait des erreurs</w:t>
            </w:r>
            <w:r w:rsidR="3F58AA68">
              <w:rPr/>
              <w:t xml:space="preserve"> </w:t>
            </w:r>
            <w:r w:rsidR="73DBB990">
              <w:rPr/>
              <w:t>Il décode bien</w:t>
            </w:r>
            <w:r w:rsidR="3846F40F">
              <w:rPr/>
              <w:t xml:space="preserve"> les mots et reconnait </w:t>
            </w:r>
            <w:r w:rsidR="3846F40F">
              <w:rPr/>
              <w:t>les mots fréquents</w:t>
            </w:r>
            <w:r w:rsidR="3846F40F">
              <w:rPr/>
              <w:t>.</w:t>
            </w:r>
            <w:r w:rsidR="6C067808">
              <w:rPr/>
              <w:t xml:space="preserve"> </w:t>
            </w:r>
            <w:r w:rsidR="3846F40F">
              <w:rPr/>
              <w:t>Il manque un peu de fluidité.</w:t>
            </w:r>
          </w:p>
        </w:tc>
        <w:tc>
          <w:tcPr>
            <w:tcW w:w="3195" w:type="dxa"/>
            <w:tcMar/>
          </w:tcPr>
          <w:p w:rsidR="3D656A92" w:rsidP="3D656A92" w:rsidRDefault="3D656A92" w14:paraId="42EF2314" w14:textId="292F160C">
            <w:pPr>
              <w:pStyle w:val="Normal"/>
            </w:pPr>
          </w:p>
        </w:tc>
        <w:tc>
          <w:tcPr>
            <w:tcW w:w="2715" w:type="dxa"/>
            <w:tcMar/>
          </w:tcPr>
          <w:p w:rsidR="3D656A92" w:rsidP="3D656A92" w:rsidRDefault="3D656A92" w14:paraId="4327EB79" w14:textId="292F160C">
            <w:pPr>
              <w:pStyle w:val="Normal"/>
            </w:pPr>
          </w:p>
        </w:tc>
      </w:tr>
      <w:tr w:rsidR="3D656A92" w:rsidTr="3F48FC79" w14:paraId="261B5142">
        <w:tc>
          <w:tcPr>
            <w:tcW w:w="1545" w:type="dxa"/>
            <w:tcMar/>
          </w:tcPr>
          <w:p w:rsidR="3D656A92" w:rsidP="3D656A92" w:rsidRDefault="3D656A92" w14:paraId="4423F28C" w14:textId="2A1CE24E">
            <w:pPr>
              <w:pStyle w:val="Normal"/>
            </w:pPr>
            <w:r w:rsidR="3D9069B7">
              <w:rPr/>
              <w:t>Thomas</w:t>
            </w:r>
          </w:p>
        </w:tc>
        <w:tc>
          <w:tcPr>
            <w:tcW w:w="2850" w:type="dxa"/>
            <w:tcMar/>
          </w:tcPr>
          <w:p w:rsidR="3D656A92" w:rsidP="3D656A92" w:rsidRDefault="3D656A92" w14:paraId="09B4FE1E" w14:textId="293A6578">
            <w:pPr>
              <w:pStyle w:val="Normal"/>
            </w:pPr>
            <w:r w:rsidR="5343E4E5">
              <w:rPr/>
              <w:t>Lecture fluide.</w:t>
            </w:r>
            <w:r w:rsidR="56A21AF1">
              <w:rPr/>
              <w:t xml:space="preserve"> </w:t>
            </w:r>
            <w:r w:rsidR="148F602B">
              <w:rPr/>
              <w:t xml:space="preserve">Il n’a pas besoin d’aide pour lire les phrases. </w:t>
            </w:r>
            <w:r w:rsidR="148F602B">
              <w:rPr/>
              <w:t xml:space="preserve">Il observe facilement les majuscules et les points et il voit rapidement </w:t>
            </w:r>
            <w:r w:rsidR="48DE69FB">
              <w:rPr/>
              <w:t xml:space="preserve">si les phrases font </w:t>
            </w:r>
            <w:r w:rsidR="48DE69FB">
              <w:rPr/>
              <w:t>du sens</w:t>
            </w:r>
            <w:r w:rsidR="48DE69FB">
              <w:rPr/>
              <w:t xml:space="preserve"> ou non.</w:t>
            </w:r>
          </w:p>
        </w:tc>
        <w:tc>
          <w:tcPr>
            <w:tcW w:w="2700" w:type="dxa"/>
            <w:tcMar/>
          </w:tcPr>
          <w:p w:rsidR="3D656A92" w:rsidP="3D656A92" w:rsidRDefault="3D656A92" w14:paraId="5E8C7C26" w14:textId="292F160C">
            <w:pPr>
              <w:pStyle w:val="Normal"/>
            </w:pPr>
          </w:p>
        </w:tc>
        <w:tc>
          <w:tcPr>
            <w:tcW w:w="3195" w:type="dxa"/>
            <w:tcMar/>
          </w:tcPr>
          <w:p w:rsidR="3D656A92" w:rsidP="3D656A92" w:rsidRDefault="3D656A92" w14:paraId="5BEE3819" w14:textId="292F160C">
            <w:pPr>
              <w:pStyle w:val="Normal"/>
            </w:pPr>
          </w:p>
        </w:tc>
        <w:tc>
          <w:tcPr>
            <w:tcW w:w="2715" w:type="dxa"/>
            <w:tcMar/>
          </w:tcPr>
          <w:p w:rsidR="3D656A92" w:rsidP="3D656A92" w:rsidRDefault="3D656A92" w14:paraId="288AC05C" w14:textId="292F160C">
            <w:pPr>
              <w:pStyle w:val="Normal"/>
            </w:pPr>
          </w:p>
        </w:tc>
      </w:tr>
      <w:tr w:rsidR="3D656A92" w:rsidTr="3F48FC79" w14:paraId="2780ABBF">
        <w:tc>
          <w:tcPr>
            <w:tcW w:w="1545" w:type="dxa"/>
            <w:tcMar/>
          </w:tcPr>
          <w:p w:rsidR="3D656A92" w:rsidP="3D656A92" w:rsidRDefault="3D656A92" w14:paraId="79457014" w14:textId="5D45933A">
            <w:pPr>
              <w:pStyle w:val="Normal"/>
            </w:pPr>
            <w:r w:rsidR="3D9069B7">
              <w:rPr/>
              <w:t>Sarah-Maude</w:t>
            </w:r>
          </w:p>
        </w:tc>
        <w:tc>
          <w:tcPr>
            <w:tcW w:w="2850" w:type="dxa"/>
            <w:tcMar/>
          </w:tcPr>
          <w:p w:rsidR="3D656A92" w:rsidP="3D656A92" w:rsidRDefault="3D656A92" w14:paraId="5C968C1A" w14:textId="292F160C">
            <w:pPr>
              <w:pStyle w:val="Normal"/>
            </w:pPr>
          </w:p>
        </w:tc>
        <w:tc>
          <w:tcPr>
            <w:tcW w:w="2700" w:type="dxa"/>
            <w:tcMar/>
          </w:tcPr>
          <w:p w:rsidR="3D656A92" w:rsidP="3D656A92" w:rsidRDefault="3D656A92" w14:paraId="397B0639" w14:textId="7B9E8BB8">
            <w:pPr>
              <w:pStyle w:val="Normal"/>
            </w:pPr>
            <w:r w:rsidR="2A7C4B9E">
              <w:rPr/>
              <w:t>Décode par syllabes et fait facilement les phonèmes à deux graphème</w:t>
            </w:r>
            <w:r w:rsidR="54386BEC">
              <w:rPr/>
              <w:t>s</w:t>
            </w:r>
            <w:r w:rsidR="2A7C4B9E">
              <w:rPr/>
              <w:t xml:space="preserve">. Elle prend son temps, mais </w:t>
            </w:r>
            <w:r w:rsidR="01D2EE62">
              <w:rPr/>
              <w:t>ne se trompe pas.</w:t>
            </w:r>
            <w:r w:rsidR="7B680856">
              <w:rPr/>
              <w:t xml:space="preserve"> </w:t>
            </w:r>
            <w:r w:rsidR="183C7D1A">
              <w:rPr/>
              <w:t>Elle vérifie bien les majuscules et les points et elle peut reconnaître parfois si les phrases ont du sens.</w:t>
            </w:r>
          </w:p>
        </w:tc>
        <w:tc>
          <w:tcPr>
            <w:tcW w:w="3195" w:type="dxa"/>
            <w:tcMar/>
          </w:tcPr>
          <w:p w:rsidR="3D656A92" w:rsidP="3D656A92" w:rsidRDefault="3D656A92" w14:paraId="350512A2" w14:textId="292F160C">
            <w:pPr>
              <w:pStyle w:val="Normal"/>
            </w:pPr>
          </w:p>
        </w:tc>
        <w:tc>
          <w:tcPr>
            <w:tcW w:w="2715" w:type="dxa"/>
            <w:tcMar/>
          </w:tcPr>
          <w:p w:rsidR="3D656A92" w:rsidP="3D656A92" w:rsidRDefault="3D656A92" w14:paraId="73F4F8FF" w14:textId="292F160C">
            <w:pPr>
              <w:pStyle w:val="Normal"/>
            </w:pPr>
          </w:p>
        </w:tc>
      </w:tr>
      <w:tr w:rsidR="64FE2893" w:rsidTr="3F48FC79" w14:paraId="4AC0CC59">
        <w:tc>
          <w:tcPr>
            <w:tcW w:w="1545" w:type="dxa"/>
            <w:tcMar/>
          </w:tcPr>
          <w:p w:rsidR="3D9069B7" w:rsidP="64FE2893" w:rsidRDefault="3D9069B7" w14:paraId="634A6700" w14:textId="1CFDBF59">
            <w:pPr>
              <w:pStyle w:val="Normal"/>
            </w:pPr>
            <w:r w:rsidR="3D9069B7">
              <w:rPr/>
              <w:t>Emma</w:t>
            </w:r>
          </w:p>
        </w:tc>
        <w:tc>
          <w:tcPr>
            <w:tcW w:w="2850" w:type="dxa"/>
            <w:tcMar/>
          </w:tcPr>
          <w:p w:rsidR="64FE2893" w:rsidP="64FE2893" w:rsidRDefault="64FE2893" w14:paraId="65B0CBF4" w14:textId="2663BC83">
            <w:pPr>
              <w:pStyle w:val="Normal"/>
            </w:pPr>
            <w:r w:rsidR="3A7BB632">
              <w:rPr/>
              <w:t xml:space="preserve">Manque de fluidité, mais décode facilement les mots. Elle vérifie bien les majuscules et les points. </w:t>
            </w:r>
            <w:r w:rsidR="2034BF2F">
              <w:rPr/>
              <w:t>Elle voit rapidement si les phrases font du sens lorsqu’elle les lit.</w:t>
            </w:r>
          </w:p>
        </w:tc>
        <w:tc>
          <w:tcPr>
            <w:tcW w:w="2700" w:type="dxa"/>
            <w:tcMar/>
          </w:tcPr>
          <w:p w:rsidR="64FE2893" w:rsidP="64FE2893" w:rsidRDefault="64FE2893" w14:paraId="71149284" w14:textId="7BD47B91">
            <w:pPr>
              <w:pStyle w:val="Normal"/>
            </w:pPr>
          </w:p>
        </w:tc>
        <w:tc>
          <w:tcPr>
            <w:tcW w:w="3195" w:type="dxa"/>
            <w:tcMar/>
          </w:tcPr>
          <w:p w:rsidR="64FE2893" w:rsidP="64FE2893" w:rsidRDefault="64FE2893" w14:paraId="045649B5" w14:textId="77438AAD">
            <w:pPr>
              <w:pStyle w:val="Normal"/>
            </w:pPr>
          </w:p>
        </w:tc>
        <w:tc>
          <w:tcPr>
            <w:tcW w:w="2715" w:type="dxa"/>
            <w:tcMar/>
          </w:tcPr>
          <w:p w:rsidR="64FE2893" w:rsidP="64FE2893" w:rsidRDefault="64FE2893" w14:paraId="66D56D6B" w14:textId="49F67717">
            <w:pPr>
              <w:pStyle w:val="Normal"/>
            </w:pPr>
          </w:p>
        </w:tc>
      </w:tr>
      <w:tr w:rsidR="64FE2893" w:rsidTr="3F48FC79" w14:paraId="1F6EF197">
        <w:tc>
          <w:tcPr>
            <w:tcW w:w="1545" w:type="dxa"/>
            <w:tcMar/>
          </w:tcPr>
          <w:p w:rsidR="3D9069B7" w:rsidP="64FE2893" w:rsidRDefault="3D9069B7" w14:paraId="452D30A3" w14:textId="08B8B2FB">
            <w:pPr>
              <w:pStyle w:val="Normal"/>
            </w:pPr>
            <w:r w:rsidR="3D9069B7">
              <w:rPr/>
              <w:t>Izaé</w:t>
            </w:r>
          </w:p>
        </w:tc>
        <w:tc>
          <w:tcPr>
            <w:tcW w:w="2850" w:type="dxa"/>
            <w:tcMar/>
          </w:tcPr>
          <w:p w:rsidR="64FE2893" w:rsidP="64FE2893" w:rsidRDefault="64FE2893" w14:paraId="1CB9D4A2" w14:textId="20CC4FDA">
            <w:pPr>
              <w:pStyle w:val="Normal"/>
            </w:pPr>
            <w:r w:rsidR="733E3721">
              <w:rPr/>
              <w:t>Lecture fluide et décode facilement les mots et même ceux inconnus. Il vérifie bien les majuscule et les points. Il voit facilement si les phrases font du sens et soutie</w:t>
            </w:r>
            <w:r w:rsidR="440E7B3B">
              <w:rPr/>
              <w:t>nt même son coéquipier.</w:t>
            </w:r>
          </w:p>
        </w:tc>
        <w:tc>
          <w:tcPr>
            <w:tcW w:w="2700" w:type="dxa"/>
            <w:tcMar/>
          </w:tcPr>
          <w:p w:rsidR="64FE2893" w:rsidP="64FE2893" w:rsidRDefault="64FE2893" w14:paraId="3D5DFDEF" w14:textId="3AAE305E">
            <w:pPr>
              <w:pStyle w:val="Normal"/>
            </w:pPr>
          </w:p>
        </w:tc>
        <w:tc>
          <w:tcPr>
            <w:tcW w:w="3195" w:type="dxa"/>
            <w:tcMar/>
          </w:tcPr>
          <w:p w:rsidR="64FE2893" w:rsidP="64FE2893" w:rsidRDefault="64FE2893" w14:paraId="63919548" w14:textId="20AC9E7D">
            <w:pPr>
              <w:pStyle w:val="Normal"/>
            </w:pPr>
          </w:p>
        </w:tc>
        <w:tc>
          <w:tcPr>
            <w:tcW w:w="2715" w:type="dxa"/>
            <w:tcMar/>
          </w:tcPr>
          <w:p w:rsidR="64FE2893" w:rsidP="64FE2893" w:rsidRDefault="64FE2893" w14:paraId="45D84636" w14:textId="3EE13E0B">
            <w:pPr>
              <w:pStyle w:val="Normal"/>
            </w:pPr>
          </w:p>
        </w:tc>
      </w:tr>
      <w:tr w:rsidR="64FE2893" w:rsidTr="3F48FC79" w14:paraId="7267764C">
        <w:tc>
          <w:tcPr>
            <w:tcW w:w="1545" w:type="dxa"/>
            <w:tcMar/>
          </w:tcPr>
          <w:p w:rsidR="3D9069B7" w:rsidP="64FE2893" w:rsidRDefault="3D9069B7" w14:paraId="650CAFCE" w14:textId="384803E2">
            <w:pPr>
              <w:pStyle w:val="Normal"/>
            </w:pPr>
            <w:r w:rsidR="3D9069B7">
              <w:rPr/>
              <w:t>Rose</w:t>
            </w:r>
          </w:p>
        </w:tc>
        <w:tc>
          <w:tcPr>
            <w:tcW w:w="2850" w:type="dxa"/>
            <w:tcMar/>
          </w:tcPr>
          <w:p w:rsidR="64FE2893" w:rsidP="64FE2893" w:rsidRDefault="64FE2893" w14:paraId="2A3FBE72" w14:textId="4FB11428">
            <w:pPr>
              <w:pStyle w:val="Normal"/>
            </w:pPr>
            <w:r w:rsidR="7C4CCA08">
              <w:rPr/>
              <w:t xml:space="preserve">Manque de fluidité, mais décode sans problème les mots. </w:t>
            </w:r>
            <w:r w:rsidR="59D4D172">
              <w:rPr/>
              <w:t xml:space="preserve">Elle vérifie bien les majuscules et les points. </w:t>
            </w:r>
            <w:r w:rsidR="2AA5158C">
              <w:rPr/>
              <w:t>Elle voit facilement si les phrases font du sens.</w:t>
            </w:r>
          </w:p>
        </w:tc>
        <w:tc>
          <w:tcPr>
            <w:tcW w:w="2700" w:type="dxa"/>
            <w:tcMar/>
          </w:tcPr>
          <w:p w:rsidR="64FE2893" w:rsidP="64FE2893" w:rsidRDefault="64FE2893" w14:paraId="1DD83E3D" w14:textId="02906E56">
            <w:pPr>
              <w:pStyle w:val="Normal"/>
            </w:pPr>
          </w:p>
        </w:tc>
        <w:tc>
          <w:tcPr>
            <w:tcW w:w="3195" w:type="dxa"/>
            <w:tcMar/>
          </w:tcPr>
          <w:p w:rsidR="64FE2893" w:rsidP="64FE2893" w:rsidRDefault="64FE2893" w14:paraId="1E9B4303" w14:textId="571F93A8">
            <w:pPr>
              <w:pStyle w:val="Normal"/>
            </w:pPr>
          </w:p>
        </w:tc>
        <w:tc>
          <w:tcPr>
            <w:tcW w:w="2715" w:type="dxa"/>
            <w:tcMar/>
          </w:tcPr>
          <w:p w:rsidR="64FE2893" w:rsidP="64FE2893" w:rsidRDefault="64FE2893" w14:paraId="05DC3BF0" w14:textId="413358C3">
            <w:pPr>
              <w:pStyle w:val="Normal"/>
            </w:pPr>
          </w:p>
        </w:tc>
      </w:tr>
      <w:tr w:rsidR="64FE2893" w:rsidTr="3F48FC79" w14:paraId="313974E4">
        <w:tc>
          <w:tcPr>
            <w:tcW w:w="1545" w:type="dxa"/>
            <w:tcMar/>
          </w:tcPr>
          <w:p w:rsidR="3D9069B7" w:rsidP="64FE2893" w:rsidRDefault="3D9069B7" w14:paraId="3FEF4998" w14:textId="5280D3FA">
            <w:pPr>
              <w:pStyle w:val="Normal"/>
            </w:pPr>
            <w:r w:rsidR="3D9069B7">
              <w:rPr/>
              <w:t>Alexandra</w:t>
            </w:r>
          </w:p>
        </w:tc>
        <w:tc>
          <w:tcPr>
            <w:tcW w:w="2850" w:type="dxa"/>
            <w:tcMar/>
          </w:tcPr>
          <w:p w:rsidR="64FE2893" w:rsidP="64FE2893" w:rsidRDefault="64FE2893" w14:paraId="2EE363F0" w14:textId="3D9DD711">
            <w:pPr>
              <w:pStyle w:val="Normal"/>
            </w:pPr>
          </w:p>
        </w:tc>
        <w:tc>
          <w:tcPr>
            <w:tcW w:w="2700" w:type="dxa"/>
            <w:tcMar/>
          </w:tcPr>
          <w:p w:rsidR="64FE2893" w:rsidP="64FE2893" w:rsidRDefault="64FE2893" w14:paraId="04C496CE" w14:textId="6FD75F39">
            <w:pPr>
              <w:pStyle w:val="Normal"/>
            </w:pPr>
          </w:p>
        </w:tc>
        <w:tc>
          <w:tcPr>
            <w:tcW w:w="3195" w:type="dxa"/>
            <w:tcMar/>
          </w:tcPr>
          <w:p w:rsidR="64FE2893" w:rsidP="64FE2893" w:rsidRDefault="64FE2893" w14:paraId="65F73B0C" w14:textId="3ECDAB69">
            <w:pPr>
              <w:pStyle w:val="Normal"/>
            </w:pPr>
            <w:r w:rsidR="38788BE0">
              <w:rPr/>
              <w:t xml:space="preserve">Décode par syllabes, mais elle a de la difficulté avec les lettres b, d, p. Il faut lui rappeler de vérifier </w:t>
            </w:r>
            <w:r w:rsidR="2F0D9322">
              <w:rPr/>
              <w:t xml:space="preserve">les majuscule et les points. Elle voit parfois si la phrase </w:t>
            </w:r>
            <w:r w:rsidR="2581FE77">
              <w:rPr/>
              <w:t>a</w:t>
            </w:r>
            <w:r w:rsidR="2F0D9322">
              <w:rPr/>
              <w:t xml:space="preserve"> du sens ou non.</w:t>
            </w:r>
          </w:p>
        </w:tc>
        <w:tc>
          <w:tcPr>
            <w:tcW w:w="2715" w:type="dxa"/>
            <w:tcMar/>
          </w:tcPr>
          <w:p w:rsidR="64FE2893" w:rsidP="64FE2893" w:rsidRDefault="64FE2893" w14:paraId="52B4CFB6" w14:textId="5D0BBF04">
            <w:pPr>
              <w:pStyle w:val="Normal"/>
            </w:pPr>
          </w:p>
        </w:tc>
      </w:tr>
      <w:tr w:rsidR="64FE2893" w:rsidTr="3F48FC79" w14:paraId="5BBE28F7">
        <w:tc>
          <w:tcPr>
            <w:tcW w:w="1545" w:type="dxa"/>
            <w:tcMar/>
          </w:tcPr>
          <w:p w:rsidR="3D9069B7" w:rsidP="64FE2893" w:rsidRDefault="3D9069B7" w14:paraId="17BB01AC" w14:textId="2BB798D5">
            <w:pPr>
              <w:pStyle w:val="Normal"/>
            </w:pPr>
            <w:r w:rsidR="3D9069B7">
              <w:rPr/>
              <w:t>Flavie</w:t>
            </w:r>
          </w:p>
        </w:tc>
        <w:tc>
          <w:tcPr>
            <w:tcW w:w="2850" w:type="dxa"/>
            <w:tcMar/>
          </w:tcPr>
          <w:p w:rsidR="64FE2893" w:rsidP="64FE2893" w:rsidRDefault="64FE2893" w14:paraId="4B581832" w14:textId="726C9657">
            <w:pPr>
              <w:pStyle w:val="Normal"/>
            </w:pPr>
          </w:p>
        </w:tc>
        <w:tc>
          <w:tcPr>
            <w:tcW w:w="2700" w:type="dxa"/>
            <w:tcMar/>
          </w:tcPr>
          <w:p w:rsidR="64FE2893" w:rsidP="64FE2893" w:rsidRDefault="64FE2893" w14:paraId="69897930" w14:textId="0131C4D7">
            <w:pPr>
              <w:pStyle w:val="Normal"/>
            </w:pPr>
          </w:p>
        </w:tc>
        <w:tc>
          <w:tcPr>
            <w:tcW w:w="3195" w:type="dxa"/>
            <w:tcMar/>
          </w:tcPr>
          <w:p w:rsidR="64FE2893" w:rsidP="64FE2893" w:rsidRDefault="64FE2893" w14:paraId="358FDC5D" w14:textId="67D73691">
            <w:pPr>
              <w:pStyle w:val="Normal"/>
            </w:pPr>
          </w:p>
        </w:tc>
        <w:tc>
          <w:tcPr>
            <w:tcW w:w="2715" w:type="dxa"/>
            <w:tcMar/>
          </w:tcPr>
          <w:p w:rsidR="64FE2893" w:rsidP="64FE2893" w:rsidRDefault="64FE2893" w14:paraId="621F8F81" w14:textId="33F43DCD">
            <w:pPr>
              <w:pStyle w:val="Normal"/>
            </w:pPr>
            <w:r w:rsidR="66BCCAD5">
              <w:rPr/>
              <w:t>Elle ne veut pas participer et ne veut pas lire les phrases. Elle invente souvent ce qu’elle lit et ne prend pas l’exercice au sérieux.</w:t>
            </w:r>
          </w:p>
        </w:tc>
      </w:tr>
      <w:tr w:rsidR="64FE2893" w:rsidTr="3F48FC79" w14:paraId="7ABA03A9">
        <w:tc>
          <w:tcPr>
            <w:tcW w:w="1545" w:type="dxa"/>
            <w:tcMar/>
          </w:tcPr>
          <w:p w:rsidR="3D9069B7" w:rsidP="64FE2893" w:rsidRDefault="3D9069B7" w14:paraId="7177A5C8" w14:textId="55BCE99A">
            <w:pPr>
              <w:pStyle w:val="Normal"/>
            </w:pPr>
            <w:r w:rsidR="3D9069B7">
              <w:rPr/>
              <w:t>Médéric</w:t>
            </w:r>
          </w:p>
        </w:tc>
        <w:tc>
          <w:tcPr>
            <w:tcW w:w="2850" w:type="dxa"/>
            <w:tcMar/>
          </w:tcPr>
          <w:p w:rsidR="64FE2893" w:rsidP="64FE2893" w:rsidRDefault="64FE2893" w14:paraId="710CB8AB" w14:textId="15C4D182">
            <w:pPr>
              <w:pStyle w:val="Normal"/>
            </w:pPr>
          </w:p>
        </w:tc>
        <w:tc>
          <w:tcPr>
            <w:tcW w:w="2700" w:type="dxa"/>
            <w:tcMar/>
          </w:tcPr>
          <w:p w:rsidR="64FE2893" w:rsidP="64FE2893" w:rsidRDefault="64FE2893" w14:paraId="5CD02391" w14:textId="75EFB652">
            <w:pPr>
              <w:pStyle w:val="Normal"/>
            </w:pPr>
          </w:p>
        </w:tc>
        <w:tc>
          <w:tcPr>
            <w:tcW w:w="3195" w:type="dxa"/>
            <w:tcMar/>
          </w:tcPr>
          <w:p w:rsidR="64FE2893" w:rsidP="64FE2893" w:rsidRDefault="64FE2893" w14:paraId="20F24886" w14:textId="4C6452B5">
            <w:pPr>
              <w:pStyle w:val="Normal"/>
            </w:pPr>
            <w:r w:rsidR="79418A3B">
              <w:rPr/>
              <w:t xml:space="preserve">Il a besoin d’aide pour lire les phrases. Il mélange certains sons comme le “ou” et le “on”. </w:t>
            </w:r>
            <w:r w:rsidR="41402268">
              <w:rPr/>
              <w:t xml:space="preserve">Cependant, il décode bien par syllabes. </w:t>
            </w:r>
            <w:r w:rsidR="79418A3B">
              <w:rPr/>
              <w:t xml:space="preserve">Il a besoin de </w:t>
            </w:r>
            <w:r w:rsidR="797E7135">
              <w:rPr/>
              <w:t>soutien</w:t>
            </w:r>
            <w:r w:rsidR="79418A3B">
              <w:rPr/>
              <w:t xml:space="preserve"> pour regarder les autres caractéristiques de la phrase. </w:t>
            </w:r>
          </w:p>
        </w:tc>
        <w:tc>
          <w:tcPr>
            <w:tcW w:w="2715" w:type="dxa"/>
            <w:tcMar/>
          </w:tcPr>
          <w:p w:rsidR="64FE2893" w:rsidP="64FE2893" w:rsidRDefault="64FE2893" w14:paraId="499D5615" w14:textId="56CA3773">
            <w:pPr>
              <w:pStyle w:val="Normal"/>
            </w:pPr>
          </w:p>
        </w:tc>
      </w:tr>
      <w:tr w:rsidR="64FE2893" w:rsidTr="3F48FC79" w14:paraId="42B9F961">
        <w:tc>
          <w:tcPr>
            <w:tcW w:w="1545" w:type="dxa"/>
            <w:tcMar/>
          </w:tcPr>
          <w:p w:rsidR="3D9069B7" w:rsidP="64FE2893" w:rsidRDefault="3D9069B7" w14:paraId="5533048D" w14:textId="12CA487C">
            <w:pPr>
              <w:pStyle w:val="Normal"/>
            </w:pPr>
            <w:r w:rsidR="3D9069B7">
              <w:rPr/>
              <w:t>Zac</w:t>
            </w:r>
          </w:p>
        </w:tc>
        <w:tc>
          <w:tcPr>
            <w:tcW w:w="2850" w:type="dxa"/>
            <w:tcMar/>
          </w:tcPr>
          <w:p w:rsidR="64FE2893" w:rsidP="64FE2893" w:rsidRDefault="64FE2893" w14:paraId="5AA211C0" w14:textId="3E1329F3">
            <w:pPr>
              <w:pStyle w:val="Normal"/>
            </w:pPr>
          </w:p>
        </w:tc>
        <w:tc>
          <w:tcPr>
            <w:tcW w:w="2700" w:type="dxa"/>
            <w:tcMar/>
          </w:tcPr>
          <w:p w:rsidR="64FE2893" w:rsidP="64FE2893" w:rsidRDefault="64FE2893" w14:paraId="6FD1472B" w14:textId="6103B295">
            <w:pPr>
              <w:pStyle w:val="Normal"/>
            </w:pPr>
          </w:p>
        </w:tc>
        <w:tc>
          <w:tcPr>
            <w:tcW w:w="3195" w:type="dxa"/>
            <w:tcMar/>
          </w:tcPr>
          <w:p w:rsidR="64FE2893" w:rsidP="64FE2893" w:rsidRDefault="64FE2893" w14:paraId="0AC4E71E" w14:textId="4CC4C046">
            <w:pPr>
              <w:pStyle w:val="Normal"/>
            </w:pPr>
          </w:p>
        </w:tc>
        <w:tc>
          <w:tcPr>
            <w:tcW w:w="2715" w:type="dxa"/>
            <w:tcMar/>
          </w:tcPr>
          <w:p w:rsidR="64FE2893" w:rsidP="64FE2893" w:rsidRDefault="64FE2893" w14:paraId="44148CDA" w14:textId="215B8F34">
            <w:pPr>
              <w:pStyle w:val="Normal"/>
            </w:pPr>
            <w:r w:rsidR="5911F841">
              <w:rPr/>
              <w:t>La TES le soutient dans sa lecture. Il ne lit pas seul et perd souvent la concentration. Il peut assembler deux graphèmes, mais ensuite cela devient trop difficile. Il ne comprend pas ce qu</w:t>
            </w:r>
            <w:r w:rsidR="331BDD34">
              <w:rPr/>
              <w:t>’</w:t>
            </w:r>
            <w:r w:rsidR="5911F841">
              <w:rPr/>
              <w:t>il lit.</w:t>
            </w:r>
          </w:p>
        </w:tc>
      </w:tr>
    </w:tbl>
    <w:p w:rsidR="3D656A92" w:rsidP="3D656A92" w:rsidRDefault="3D656A92" w14:paraId="4A464F43" w14:textId="598D2D39">
      <w:pPr>
        <w:pStyle w:val="Normal"/>
      </w:pPr>
    </w:p>
    <w:sectPr w:rsidR="008E551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E6DF9" w:rsidP="008E5517" w:rsidRDefault="00CE6DF9" w14:paraId="0A37501D" wp14:textId="77777777">
      <w:pPr>
        <w:spacing w:after="0" w:line="240" w:lineRule="auto"/>
      </w:pPr>
      <w:r>
        <w:separator/>
      </w:r>
    </w:p>
  </w:endnote>
  <w:endnote w:type="continuationSeparator" w:id="0">
    <w:p xmlns:wp14="http://schemas.microsoft.com/office/word/2010/wordml" w:rsidR="00CE6DF9" w:rsidP="008E5517" w:rsidRDefault="00CE6DF9"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E6DF9" w:rsidP="008E5517" w:rsidRDefault="00CE6DF9" w14:paraId="02EB378F" wp14:textId="77777777">
      <w:pPr>
        <w:spacing w:after="0" w:line="240" w:lineRule="auto"/>
      </w:pPr>
      <w:r>
        <w:separator/>
      </w:r>
    </w:p>
  </w:footnote>
  <w:footnote w:type="continuationSeparator" w:id="0">
    <w:p xmlns:wp14="http://schemas.microsoft.com/office/word/2010/wordml" w:rsidR="00CE6DF9" w:rsidP="008E5517" w:rsidRDefault="00CE6DF9" w14:paraId="6A05A809" wp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17"/>
    <w:rsid w:val="00258FCB"/>
    <w:rsid w:val="00735928"/>
    <w:rsid w:val="008E5517"/>
    <w:rsid w:val="00CE6DF9"/>
    <w:rsid w:val="013976D2"/>
    <w:rsid w:val="015E6547"/>
    <w:rsid w:val="01D2EE62"/>
    <w:rsid w:val="0266E882"/>
    <w:rsid w:val="02D807E2"/>
    <w:rsid w:val="03A0F88C"/>
    <w:rsid w:val="056EF062"/>
    <w:rsid w:val="06DAEA8F"/>
    <w:rsid w:val="077EC6E9"/>
    <w:rsid w:val="07C73D88"/>
    <w:rsid w:val="0D4AA99F"/>
    <w:rsid w:val="125D1C7B"/>
    <w:rsid w:val="126A5EF7"/>
    <w:rsid w:val="13B324C0"/>
    <w:rsid w:val="14062F58"/>
    <w:rsid w:val="148F602B"/>
    <w:rsid w:val="14D87DCF"/>
    <w:rsid w:val="17EDCB0E"/>
    <w:rsid w:val="183C7D1A"/>
    <w:rsid w:val="19ABEEF2"/>
    <w:rsid w:val="19E89BE5"/>
    <w:rsid w:val="1C5900D2"/>
    <w:rsid w:val="2034BF2F"/>
    <w:rsid w:val="20BC0577"/>
    <w:rsid w:val="20E3A624"/>
    <w:rsid w:val="2398A80B"/>
    <w:rsid w:val="24BD0B7D"/>
    <w:rsid w:val="2581FE77"/>
    <w:rsid w:val="282E2FE1"/>
    <w:rsid w:val="28B31F40"/>
    <w:rsid w:val="290ADF5B"/>
    <w:rsid w:val="2A4F28D4"/>
    <w:rsid w:val="2A7C4B9E"/>
    <w:rsid w:val="2AA5158C"/>
    <w:rsid w:val="2AB5D5AF"/>
    <w:rsid w:val="2D62E78F"/>
    <w:rsid w:val="2EE26A13"/>
    <w:rsid w:val="2F0D9322"/>
    <w:rsid w:val="2F5E9105"/>
    <w:rsid w:val="31BBE9CA"/>
    <w:rsid w:val="331BDD34"/>
    <w:rsid w:val="33714121"/>
    <w:rsid w:val="373F55E1"/>
    <w:rsid w:val="3846F40F"/>
    <w:rsid w:val="38788BE0"/>
    <w:rsid w:val="3A7BB632"/>
    <w:rsid w:val="3CBA26CF"/>
    <w:rsid w:val="3D656A92"/>
    <w:rsid w:val="3D9069B7"/>
    <w:rsid w:val="3E50806F"/>
    <w:rsid w:val="3F48FC79"/>
    <w:rsid w:val="3F58AA68"/>
    <w:rsid w:val="400B37EF"/>
    <w:rsid w:val="41402268"/>
    <w:rsid w:val="418B46B1"/>
    <w:rsid w:val="41960320"/>
    <w:rsid w:val="425760E7"/>
    <w:rsid w:val="438F5271"/>
    <w:rsid w:val="440DE240"/>
    <w:rsid w:val="440E7B3B"/>
    <w:rsid w:val="4461A0E8"/>
    <w:rsid w:val="46E946B6"/>
    <w:rsid w:val="48DE69FB"/>
    <w:rsid w:val="4935120B"/>
    <w:rsid w:val="4C0605F2"/>
    <w:rsid w:val="4C992AE5"/>
    <w:rsid w:val="51C519A0"/>
    <w:rsid w:val="51F07D7D"/>
    <w:rsid w:val="5343E4E5"/>
    <w:rsid w:val="54386BEC"/>
    <w:rsid w:val="55EB46C3"/>
    <w:rsid w:val="56A21AF1"/>
    <w:rsid w:val="5803AC57"/>
    <w:rsid w:val="5836D98C"/>
    <w:rsid w:val="58371218"/>
    <w:rsid w:val="58E4B3BB"/>
    <w:rsid w:val="5911F841"/>
    <w:rsid w:val="59D4D172"/>
    <w:rsid w:val="5A9261F9"/>
    <w:rsid w:val="5B294399"/>
    <w:rsid w:val="5E8A744B"/>
    <w:rsid w:val="624972FF"/>
    <w:rsid w:val="62FA643A"/>
    <w:rsid w:val="64FE2893"/>
    <w:rsid w:val="6521BC2F"/>
    <w:rsid w:val="66BCCAD5"/>
    <w:rsid w:val="675FFC45"/>
    <w:rsid w:val="69507D61"/>
    <w:rsid w:val="6C067808"/>
    <w:rsid w:val="6D8E6719"/>
    <w:rsid w:val="733AC90D"/>
    <w:rsid w:val="733E3721"/>
    <w:rsid w:val="73802EB5"/>
    <w:rsid w:val="73C1D048"/>
    <w:rsid w:val="73DBB990"/>
    <w:rsid w:val="73EAC401"/>
    <w:rsid w:val="7468EC24"/>
    <w:rsid w:val="7533E863"/>
    <w:rsid w:val="7670DE92"/>
    <w:rsid w:val="76DDEF21"/>
    <w:rsid w:val="77A223E1"/>
    <w:rsid w:val="79418A3B"/>
    <w:rsid w:val="797E7135"/>
    <w:rsid w:val="7B22F616"/>
    <w:rsid w:val="7B680856"/>
    <w:rsid w:val="7C4CCA08"/>
    <w:rsid w:val="7DD9C475"/>
    <w:rsid w:val="7E1004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4:docId w14:val="28B31F40"/>
  <w15:docId w15:val="{9f18513a-1673-4142-acc3-971bd18571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styleId="En-tteCar" w:customStyle="1">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8E5517"/>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numbering" Target="/word/numbering.xml" Id="R450d6fdcc9b844eb"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geffardc</dc:creator>
  <keywords/>
  <dc:description/>
  <lastModifiedBy>geffardc</lastModifiedBy>
  <revision>5</revision>
  <dcterms:created xsi:type="dcterms:W3CDTF">2020-11-30T01:19:43.9542388Z</dcterms:created>
  <dcterms:modified xsi:type="dcterms:W3CDTF">2020-12-08T17:25:13.7516528Z</dcterms:modified>
</coreProperties>
</file>