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045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557"/>
        <w:gridCol w:w="3079"/>
        <w:gridCol w:w="1451"/>
        <w:gridCol w:w="3544"/>
        <w:gridCol w:w="1843"/>
      </w:tblGrid>
      <w:tr w:rsidR="00814CC5" w:rsidTr="004E7F64">
        <w:trPr>
          <w:trHeight w:val="565"/>
        </w:trPr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814CC5" w:rsidRDefault="00814CC5" w:rsidP="004E7F64">
            <w:pPr>
              <w:spacing w:after="200" w:line="276" w:lineRule="auto"/>
            </w:pPr>
          </w:p>
        </w:tc>
        <w:tc>
          <w:tcPr>
            <w:tcW w:w="7479" w:type="dxa"/>
            <w:gridSpan w:val="3"/>
          </w:tcPr>
          <w:p w:rsidR="00814CC5" w:rsidRDefault="00814CC5" w:rsidP="004E7F64">
            <w:r>
              <w:t>Matière :</w:t>
            </w:r>
            <w:r w:rsidR="006A7BFD">
              <w:t xml:space="preserve"> </w:t>
            </w:r>
            <w:r w:rsidR="00DB6D16">
              <w:t>Français</w:t>
            </w:r>
          </w:p>
          <w:p w:rsidR="00814CC5" w:rsidRDefault="00814CC5" w:rsidP="004E7F64">
            <w:r>
              <w:t>Sujet :</w:t>
            </w:r>
            <w:r w:rsidR="00D95C32">
              <w:t xml:space="preserve"> </w:t>
            </w:r>
            <w:r w:rsidR="00DB6D16">
              <w:t>Les informations importantes d’un album</w:t>
            </w:r>
          </w:p>
          <w:p w:rsidR="00814CC5" w:rsidRDefault="00814CC5" w:rsidP="00947D4F">
            <w:r>
              <w:t>Durée totale :</w:t>
            </w:r>
            <w:r w:rsidR="00947D4F">
              <w:t xml:space="preserve"> 90 minutes (échelonnées sur une période et demi)</w:t>
            </w:r>
          </w:p>
        </w:tc>
        <w:tc>
          <w:tcPr>
            <w:tcW w:w="6838" w:type="dxa"/>
            <w:gridSpan w:val="3"/>
          </w:tcPr>
          <w:p w:rsidR="00814CC5" w:rsidRDefault="00814CC5" w:rsidP="009751E4">
            <w:r>
              <w:t>Intention(s) :</w:t>
            </w:r>
            <w:r w:rsidR="006A7BFD">
              <w:t xml:space="preserve"> Reconnaître</w:t>
            </w:r>
            <w:r w:rsidR="004A5E89">
              <w:t xml:space="preserve"> les différents </w:t>
            </w:r>
            <w:r w:rsidR="009751E4">
              <w:t>éléments importants d’un album.</w:t>
            </w:r>
          </w:p>
          <w:p w:rsidR="00814CC5" w:rsidRDefault="00814CC5" w:rsidP="004E7F64"/>
        </w:tc>
      </w:tr>
      <w:tr w:rsidR="00814CC5" w:rsidTr="004E7F64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814CC5" w:rsidRDefault="00814CC5" w:rsidP="004E7F64"/>
        </w:tc>
        <w:tc>
          <w:tcPr>
            <w:tcW w:w="14317" w:type="dxa"/>
            <w:gridSpan w:val="6"/>
          </w:tcPr>
          <w:p w:rsidR="00814CC5" w:rsidRDefault="00814CC5" w:rsidP="004E7F64">
            <w:r>
              <w:t>Conna</w:t>
            </w:r>
            <w:r w:rsidR="009751E4">
              <w:t>issances antérieures à vérifier : Où retrouver les éléments importants d’un album. (page couverture, quatrième de couverture, auteur, illustrateur, illustrations, titre)</w:t>
            </w:r>
          </w:p>
        </w:tc>
      </w:tr>
      <w:tr w:rsidR="006A7BFD" w:rsidTr="00836E66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6A7BFD" w:rsidRPr="005824E9" w:rsidRDefault="006A7BFD" w:rsidP="004E7F64">
            <w:pPr>
              <w:jc w:val="center"/>
              <w:rPr>
                <w:rFonts w:ascii="Matisse ITC" w:hAnsi="Matisse ITC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7BFD" w:rsidRPr="006A7BFD" w:rsidRDefault="006A7BFD" w:rsidP="006A7BFD">
            <w:pPr>
              <w:jc w:val="center"/>
              <w:rPr>
                <w:rFonts w:ascii="Matisse ITC" w:hAnsi="Matisse ITC"/>
                <w:sz w:val="24"/>
              </w:rPr>
            </w:pPr>
            <w:r w:rsidRPr="006A7BFD">
              <w:rPr>
                <w:rFonts w:ascii="Matisse ITC" w:hAnsi="Matisse ITC"/>
                <w:sz w:val="24"/>
              </w:rPr>
              <w:t xml:space="preserve">Organisation </w:t>
            </w:r>
            <w:r>
              <w:rPr>
                <w:rFonts w:ascii="Matisse ITC" w:hAnsi="Matisse ITC"/>
                <w:sz w:val="24"/>
              </w:rPr>
              <w:t xml:space="preserve">    </w:t>
            </w:r>
            <w:r w:rsidRPr="006A7BFD">
              <w:rPr>
                <w:rFonts w:ascii="Matisse ITC" w:hAnsi="Matisse ITC"/>
                <w:sz w:val="24"/>
              </w:rPr>
              <w:t xml:space="preserve">et </w:t>
            </w:r>
            <w:r>
              <w:rPr>
                <w:rFonts w:ascii="Matisse ITC" w:hAnsi="Matisse ITC"/>
                <w:sz w:val="24"/>
              </w:rPr>
              <w:t xml:space="preserve"> </w:t>
            </w:r>
            <w:r w:rsidRPr="006A7BFD">
              <w:rPr>
                <w:rFonts w:ascii="Matisse ITC" w:hAnsi="Matisse ITC"/>
                <w:sz w:val="24"/>
              </w:rPr>
              <w:t>Durée</w:t>
            </w:r>
          </w:p>
        </w:tc>
        <w:tc>
          <w:tcPr>
            <w:tcW w:w="7087" w:type="dxa"/>
            <w:gridSpan w:val="3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Mes tâches</w:t>
            </w:r>
          </w:p>
        </w:tc>
        <w:tc>
          <w:tcPr>
            <w:tcW w:w="3544" w:type="dxa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Tâches des élèves</w:t>
            </w:r>
          </w:p>
        </w:tc>
        <w:tc>
          <w:tcPr>
            <w:tcW w:w="1843" w:type="dxa"/>
            <w:vAlign w:val="center"/>
          </w:tcPr>
          <w:p w:rsidR="006A7BFD" w:rsidRPr="0001577F" w:rsidRDefault="006A7BFD" w:rsidP="004E7F64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Matériel</w:t>
            </w:r>
          </w:p>
        </w:tc>
      </w:tr>
      <w:tr w:rsidR="006A7BFD" w:rsidTr="00836E66">
        <w:trPr>
          <w:cantSplit/>
          <w:trHeight w:val="1418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Amorce</w:t>
            </w:r>
          </w:p>
        </w:tc>
        <w:tc>
          <w:tcPr>
            <w:tcW w:w="1843" w:type="dxa"/>
            <w:vAlign w:val="center"/>
          </w:tcPr>
          <w:p w:rsidR="006A7BFD" w:rsidRDefault="00791475" w:rsidP="00791475">
            <w:pPr>
              <w:jc w:val="center"/>
            </w:pPr>
            <w:r>
              <w:t>Collectif</w:t>
            </w:r>
          </w:p>
          <w:p w:rsidR="00791475" w:rsidRDefault="00947D4F" w:rsidP="00791475">
            <w:pPr>
              <w:jc w:val="center"/>
            </w:pPr>
            <w:r>
              <w:t>15</w:t>
            </w:r>
            <w:r w:rsidR="00791475">
              <w:t xml:space="preserve"> min.</w:t>
            </w:r>
          </w:p>
        </w:tc>
        <w:tc>
          <w:tcPr>
            <w:tcW w:w="7087" w:type="dxa"/>
            <w:gridSpan w:val="3"/>
            <w:vAlign w:val="center"/>
          </w:tcPr>
          <w:p w:rsidR="006A7BFD" w:rsidRPr="003A097E" w:rsidRDefault="004D7C1A" w:rsidP="00791475">
            <w:r>
              <w:sym w:font="Wingdings" w:char="F0E0"/>
            </w:r>
            <w:r>
              <w:t>Faire le sac</w:t>
            </w:r>
          </w:p>
          <w:p w:rsidR="00D95C32" w:rsidRPr="003A097E" w:rsidRDefault="00D95C32" w:rsidP="00DB6D16">
            <w:r w:rsidRPr="003A097E">
              <w:sym w:font="Wingdings" w:char="F0E0"/>
            </w:r>
            <w:r w:rsidR="00DB6D16">
              <w:t>Lecture d</w:t>
            </w:r>
            <w:r w:rsidR="009751E4">
              <w:t xml:space="preserve">es albums </w:t>
            </w:r>
            <w:r w:rsidR="00947D4F">
              <w:t>de façon individuelle</w:t>
            </w:r>
          </w:p>
        </w:tc>
        <w:tc>
          <w:tcPr>
            <w:tcW w:w="3544" w:type="dxa"/>
            <w:vAlign w:val="center"/>
          </w:tcPr>
          <w:p w:rsidR="004D7C1A" w:rsidRDefault="00791475" w:rsidP="00DB6D16">
            <w:r w:rsidRPr="003A097E">
              <w:sym w:font="Wingdings" w:char="F0E0"/>
            </w:r>
            <w:r w:rsidR="004D7C1A">
              <w:t>Faire leur sac d’école.</w:t>
            </w:r>
          </w:p>
          <w:p w:rsidR="00791475" w:rsidRPr="003A097E" w:rsidRDefault="004D7C1A" w:rsidP="004D7C1A">
            <w:r>
              <w:sym w:font="Wingdings" w:char="F0E0"/>
            </w:r>
            <w:r>
              <w:t>Faire la l</w:t>
            </w:r>
            <w:r w:rsidR="00DB6D16">
              <w:t xml:space="preserve">ecture de </w:t>
            </w:r>
            <w:r>
              <w:t xml:space="preserve">leur </w:t>
            </w:r>
            <w:r w:rsidR="00DB6D16">
              <w:t>album.</w:t>
            </w:r>
          </w:p>
        </w:tc>
        <w:tc>
          <w:tcPr>
            <w:tcW w:w="1843" w:type="dxa"/>
            <w:vAlign w:val="center"/>
          </w:tcPr>
          <w:p w:rsidR="004D7C1A" w:rsidRDefault="00DB6D16" w:rsidP="00836E66">
            <w:r>
              <w:sym w:font="Wingdings" w:char="F0E0"/>
            </w:r>
            <w:r w:rsidR="004D7C1A">
              <w:t>les sacs et etc.</w:t>
            </w:r>
          </w:p>
          <w:p w:rsidR="006A7BFD" w:rsidRPr="003A097E" w:rsidRDefault="004D7C1A" w:rsidP="00836E66">
            <w:r>
              <w:sym w:font="Wingdings" w:char="F0E0"/>
            </w:r>
            <w:r w:rsidR="00DB6D16">
              <w:t>Les albums</w:t>
            </w:r>
          </w:p>
        </w:tc>
      </w:tr>
      <w:tr w:rsidR="006A7BFD" w:rsidTr="00836E66">
        <w:trPr>
          <w:cantSplit/>
          <w:trHeight w:val="2928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Réalisation </w:t>
            </w:r>
          </w:p>
        </w:tc>
        <w:tc>
          <w:tcPr>
            <w:tcW w:w="1843" w:type="dxa"/>
            <w:vAlign w:val="center"/>
          </w:tcPr>
          <w:p w:rsidR="00791475" w:rsidRDefault="00791475" w:rsidP="006D6603">
            <w:pPr>
              <w:jc w:val="center"/>
            </w:pPr>
            <w:r>
              <w:t>Collectif</w:t>
            </w:r>
          </w:p>
          <w:p w:rsidR="00CF6B78" w:rsidRDefault="00947D4F" w:rsidP="004C6784">
            <w:pPr>
              <w:jc w:val="center"/>
            </w:pPr>
            <w:r>
              <w:t>30</w:t>
            </w:r>
            <w:r w:rsidR="00CF6B78">
              <w:t>min.</w:t>
            </w:r>
          </w:p>
        </w:tc>
        <w:tc>
          <w:tcPr>
            <w:tcW w:w="7087" w:type="dxa"/>
            <w:gridSpan w:val="3"/>
            <w:vAlign w:val="center"/>
          </w:tcPr>
          <w:p w:rsidR="0028563C" w:rsidRDefault="00D95C32" w:rsidP="00791475">
            <w:r w:rsidRPr="003A097E">
              <w:sym w:font="Wingdings" w:char="F0E0"/>
            </w:r>
            <w:r w:rsidR="0028563C">
              <w:t>Demander à quoi sert un</w:t>
            </w:r>
            <w:r w:rsidR="00DB6D16">
              <w:t xml:space="preserve"> album, quel genre de textes ? (conte, récit)</w:t>
            </w:r>
          </w:p>
          <w:p w:rsidR="0028563C" w:rsidRDefault="0028563C" w:rsidP="00791475">
            <w:r>
              <w:sym w:font="Wingdings" w:char="F0E0"/>
            </w:r>
            <w:r w:rsidR="00DB6D16">
              <w:t>Faire deviner les élèves sur les éléments qui sont importants</w:t>
            </w:r>
          </w:p>
          <w:p w:rsidR="00836E66" w:rsidRDefault="0028563C" w:rsidP="00791475">
            <w:r>
              <w:sym w:font="Wingdings" w:char="F0E0"/>
            </w:r>
            <w:r w:rsidR="00DB6D16">
              <w:t>Mentionner quels sont les éléments importants, les expliquer et  l’endroit où on les retrouve habituellement dans un album.</w:t>
            </w:r>
          </w:p>
          <w:p w:rsidR="00DB6D16" w:rsidRDefault="00836E66" w:rsidP="00791475">
            <w:r>
              <w:sym w:font="Wingdings" w:char="F0E0"/>
            </w:r>
            <w:r w:rsidR="00DB6D16">
              <w:t xml:space="preserve"> Montrer la feuille au tableau qu’ils devront remplir.</w:t>
            </w:r>
          </w:p>
          <w:p w:rsidR="004D7C1A" w:rsidRDefault="00D95C32" w:rsidP="00791475">
            <w:r w:rsidRPr="003A097E">
              <w:sym w:font="Wingdings" w:char="F0E0"/>
            </w:r>
            <w:r w:rsidR="004D7C1A">
              <w:t>Passer l’album Simon et la chasse au trésor (1 par élève)</w:t>
            </w:r>
          </w:p>
          <w:p w:rsidR="009751E4" w:rsidRDefault="004D7C1A" w:rsidP="00791475">
            <w:r>
              <w:sym w:font="Wingdings" w:char="F0E0"/>
            </w:r>
            <w:r w:rsidR="009751E4">
              <w:t>Lire l’album Simon et la chasse au trésor.</w:t>
            </w:r>
          </w:p>
          <w:p w:rsidR="00D95C32" w:rsidRPr="003A097E" w:rsidRDefault="009751E4" w:rsidP="00791475">
            <w:r>
              <w:sym w:font="Wingdings" w:char="F0E0"/>
            </w:r>
            <w:r w:rsidR="00C5280C">
              <w:t>Faire des</w:t>
            </w:r>
            <w:r w:rsidR="00DB6D16">
              <w:t xml:space="preserve"> exemple</w:t>
            </w:r>
            <w:r w:rsidR="00C5280C">
              <w:t>s</w:t>
            </w:r>
            <w:r w:rsidR="00DB6D16">
              <w:t xml:space="preserve"> avec le livre de Simon et la chasse au trésor.</w:t>
            </w:r>
          </w:p>
          <w:p w:rsidR="004D7C1A" w:rsidRDefault="00D95C32" w:rsidP="00791475">
            <w:r w:rsidRPr="003A097E">
              <w:sym w:font="Wingdings" w:char="F0E0"/>
            </w:r>
            <w:r w:rsidR="002D602F">
              <w:t xml:space="preserve">Demander de </w:t>
            </w:r>
            <w:r w:rsidR="00DB6D16">
              <w:t>trouver les éléments expliqués au début de la période.</w:t>
            </w:r>
          </w:p>
          <w:p w:rsidR="00791475" w:rsidRPr="003A097E" w:rsidRDefault="004D7C1A" w:rsidP="004D7C1A">
            <w:r>
              <w:sym w:font="Wingdings" w:char="F0E0"/>
            </w:r>
            <w:r>
              <w:t>Passer les fiches descriptives aux élèves.</w:t>
            </w:r>
          </w:p>
        </w:tc>
        <w:tc>
          <w:tcPr>
            <w:tcW w:w="3544" w:type="dxa"/>
            <w:vAlign w:val="center"/>
          </w:tcPr>
          <w:p w:rsidR="00FB12B9" w:rsidRPr="003A097E" w:rsidRDefault="00FB12B9" w:rsidP="004D7C1A"/>
          <w:p w:rsidR="00FB12B9" w:rsidRDefault="004D7C1A" w:rsidP="004C6784">
            <w:r>
              <w:sym w:font="Wingdings" w:char="F0E0"/>
            </w:r>
            <w:r>
              <w:t>Interagir.</w:t>
            </w:r>
          </w:p>
          <w:p w:rsidR="004D7C1A" w:rsidRDefault="004D7C1A" w:rsidP="004C6784">
            <w:r>
              <w:sym w:font="Wingdings" w:char="F0E0"/>
            </w:r>
            <w:r>
              <w:t>Chercher, être actifs</w:t>
            </w:r>
          </w:p>
          <w:p w:rsidR="004D7C1A" w:rsidRPr="003A097E" w:rsidRDefault="004D7C1A" w:rsidP="00DD71AD">
            <w:r>
              <w:sym w:font="Wingdings" w:char="F0E0"/>
            </w:r>
            <w:r>
              <w:t>Être attentifs</w:t>
            </w:r>
          </w:p>
        </w:tc>
        <w:tc>
          <w:tcPr>
            <w:tcW w:w="1843" w:type="dxa"/>
            <w:vAlign w:val="center"/>
          </w:tcPr>
          <w:p w:rsidR="006A7BFD" w:rsidRPr="003A097E" w:rsidRDefault="00FB12B9" w:rsidP="00FB12B9">
            <w:r w:rsidRPr="003A097E">
              <w:sym w:font="Wingdings" w:char="F0E0"/>
            </w:r>
            <w:r w:rsidR="004D7C1A">
              <w:t>fiches descriptives</w:t>
            </w:r>
          </w:p>
          <w:p w:rsidR="00DD71AD" w:rsidRDefault="00FB12B9" w:rsidP="00DD71AD">
            <w:r w:rsidRPr="003A097E">
              <w:sym w:font="Wingdings" w:char="F0E0"/>
            </w:r>
            <w:r w:rsidR="00DD71AD">
              <w:t>Albums Simon et la chasse au trésor.</w:t>
            </w:r>
          </w:p>
          <w:p w:rsidR="00DD71AD" w:rsidRDefault="00DD71AD" w:rsidP="00DD71AD">
            <w:r>
              <w:sym w:font="Wingdings" w:char="F0E0"/>
            </w:r>
            <w:r w:rsidR="009751E4">
              <w:t>TBI</w:t>
            </w:r>
          </w:p>
          <w:p w:rsidR="009751E4" w:rsidRPr="003A097E" w:rsidRDefault="009751E4" w:rsidP="00DD71AD">
            <w:r>
              <w:sym w:font="Wingdings" w:char="F0E0"/>
            </w:r>
            <w:r>
              <w:t>Caméra</w:t>
            </w:r>
          </w:p>
        </w:tc>
      </w:tr>
      <w:tr w:rsidR="006A7BFD" w:rsidTr="00836E66">
        <w:trPr>
          <w:cantSplit/>
          <w:trHeight w:val="1831"/>
        </w:trPr>
        <w:tc>
          <w:tcPr>
            <w:tcW w:w="392" w:type="dxa"/>
            <w:textDirection w:val="btLr"/>
            <w:vAlign w:val="center"/>
          </w:tcPr>
          <w:p w:rsidR="006A7BFD" w:rsidRDefault="006A7BFD" w:rsidP="004E7F64">
            <w:pPr>
              <w:ind w:left="113" w:right="113"/>
              <w:jc w:val="center"/>
            </w:pPr>
            <w:r>
              <w:t>Objectivation</w:t>
            </w:r>
          </w:p>
        </w:tc>
        <w:tc>
          <w:tcPr>
            <w:tcW w:w="1843" w:type="dxa"/>
            <w:vAlign w:val="center"/>
          </w:tcPr>
          <w:p w:rsidR="00CF6B78" w:rsidRDefault="004D7C1A" w:rsidP="00836E66">
            <w:pPr>
              <w:jc w:val="center"/>
            </w:pPr>
            <w:r>
              <w:t>Individuel</w:t>
            </w:r>
          </w:p>
          <w:p w:rsidR="00CF6B78" w:rsidRDefault="00947D4F" w:rsidP="00791475">
            <w:pPr>
              <w:jc w:val="center"/>
            </w:pPr>
            <w:r>
              <w:t>45</w:t>
            </w:r>
            <w:r w:rsidR="00CF6B78">
              <w:t xml:space="preserve"> min.</w:t>
            </w:r>
          </w:p>
        </w:tc>
        <w:tc>
          <w:tcPr>
            <w:tcW w:w="7087" w:type="dxa"/>
            <w:gridSpan w:val="3"/>
            <w:vAlign w:val="center"/>
          </w:tcPr>
          <w:p w:rsidR="006A7BFD" w:rsidRPr="003A097E" w:rsidRDefault="008133C4" w:rsidP="004D7C1A">
            <w:r>
              <w:sym w:font="Wingdings" w:char="F0E0"/>
            </w:r>
            <w:r w:rsidR="00947D4F">
              <w:t>Demander de remplir la fiche descriptive</w:t>
            </w:r>
            <w:r w:rsidR="004D7C1A">
              <w:t xml:space="preserve"> </w:t>
            </w:r>
            <w:r w:rsidR="00947D4F">
              <w:t>par rapport à leur propre album et de colorier une nouvelle page couverture.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243597" w:rsidRPr="003A097E" w:rsidRDefault="00CF6B78" w:rsidP="00791475">
            <w:r w:rsidRPr="003A097E">
              <w:sym w:font="Wingdings" w:char="F0E0"/>
            </w:r>
            <w:r w:rsidR="00DD71AD">
              <w:t xml:space="preserve"> Remplir leur fiche descriptive</w:t>
            </w:r>
          </w:p>
        </w:tc>
        <w:tc>
          <w:tcPr>
            <w:tcW w:w="1843" w:type="dxa"/>
            <w:vAlign w:val="center"/>
          </w:tcPr>
          <w:p w:rsidR="009751E4" w:rsidRDefault="00FB12B9" w:rsidP="00DD71AD">
            <w:r w:rsidRPr="003A097E">
              <w:sym w:font="Wingdings" w:char="F0E0"/>
            </w:r>
            <w:r w:rsidR="009751E4">
              <w:t xml:space="preserve">Fiches </w:t>
            </w:r>
            <w:proofErr w:type="spellStart"/>
            <w:r w:rsidR="009751E4">
              <w:t>descritpives</w:t>
            </w:r>
            <w:proofErr w:type="spellEnd"/>
            <w:r w:rsidR="00DD71AD" w:rsidRPr="003A097E">
              <w:t xml:space="preserve"> </w:t>
            </w:r>
          </w:p>
          <w:p w:rsidR="006A7BFD" w:rsidRDefault="009751E4" w:rsidP="00DD71AD">
            <w:r>
              <w:sym w:font="Wingdings" w:char="F0E0"/>
            </w:r>
            <w:r w:rsidR="00DD71AD">
              <w:t>Albums des élèves,</w:t>
            </w:r>
          </w:p>
          <w:p w:rsidR="009751E4" w:rsidRPr="003A097E" w:rsidRDefault="009751E4" w:rsidP="00DD71AD">
            <w:r>
              <w:sym w:font="Wingdings" w:char="F0E0"/>
            </w:r>
            <w:r>
              <w:t>Crayons de couleurs</w:t>
            </w:r>
          </w:p>
        </w:tc>
      </w:tr>
      <w:tr w:rsidR="0001577F" w:rsidTr="006A7BFD">
        <w:trPr>
          <w:trHeight w:val="1105"/>
        </w:trPr>
        <w:tc>
          <w:tcPr>
            <w:tcW w:w="4792" w:type="dxa"/>
            <w:gridSpan w:val="3"/>
            <w:tcBorders>
              <w:left w:val="single" w:sz="4" w:space="0" w:color="auto"/>
            </w:tcBorders>
          </w:tcPr>
          <w:p w:rsidR="0001577F" w:rsidRDefault="0001577F" w:rsidP="004E7F64">
            <w:r>
              <w:t>Réinvestissement :</w:t>
            </w:r>
          </w:p>
          <w:p w:rsidR="0001577F" w:rsidRDefault="00947D4F" w:rsidP="004E7F64">
            <w:r>
              <w:t xml:space="preserve">La suite du PIC, activités de lectures, etc.  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</w:tcPr>
          <w:p w:rsidR="0001577F" w:rsidRDefault="00243597" w:rsidP="00036AAA">
            <w:r>
              <w:t>***À ne pas oublier :</w:t>
            </w:r>
          </w:p>
          <w:p w:rsidR="00947D4F" w:rsidRDefault="00947D4F" w:rsidP="00036AAA">
            <w:r>
              <w:t>Mentionner que l’auteur écrit le texte et que l’illustrateur dessine les illustrations.</w:t>
            </w:r>
          </w:p>
        </w:tc>
        <w:tc>
          <w:tcPr>
            <w:tcW w:w="5387" w:type="dxa"/>
            <w:gridSpan w:val="2"/>
            <w:vMerge w:val="restart"/>
          </w:tcPr>
          <w:p w:rsidR="00791475" w:rsidRDefault="0001577F" w:rsidP="00836E66">
            <w:r>
              <w:t>Évaluations :</w:t>
            </w:r>
          </w:p>
        </w:tc>
      </w:tr>
      <w:tr w:rsidR="00411473" w:rsidTr="006A7BFD">
        <w:trPr>
          <w:trHeight w:val="990"/>
        </w:trPr>
        <w:tc>
          <w:tcPr>
            <w:tcW w:w="932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1475" w:rsidRDefault="00411473" w:rsidP="004E7F64">
            <w:r>
              <w:t>Plan B :</w:t>
            </w:r>
            <w:r w:rsidR="00791475">
              <w:t xml:space="preserve"> </w:t>
            </w:r>
          </w:p>
          <w:p w:rsidR="00411473" w:rsidRDefault="00411473" w:rsidP="00D37005"/>
        </w:tc>
        <w:tc>
          <w:tcPr>
            <w:tcW w:w="5387" w:type="dxa"/>
            <w:gridSpan w:val="2"/>
            <w:vMerge/>
          </w:tcPr>
          <w:p w:rsidR="00411473" w:rsidRDefault="00411473" w:rsidP="004E7F64"/>
        </w:tc>
      </w:tr>
    </w:tbl>
    <w:p w:rsidR="0041577F" w:rsidRDefault="0041577F" w:rsidP="006A7BFD"/>
    <w:sectPr w:rsidR="0041577F" w:rsidSect="00B357F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976"/>
    <w:multiLevelType w:val="hybridMultilevel"/>
    <w:tmpl w:val="DB66848C"/>
    <w:lvl w:ilvl="0" w:tplc="0E38C91C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5187"/>
    <w:multiLevelType w:val="hybridMultilevel"/>
    <w:tmpl w:val="A972161E"/>
    <w:lvl w:ilvl="0" w:tplc="BC047A4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BA0"/>
    <w:multiLevelType w:val="hybridMultilevel"/>
    <w:tmpl w:val="A9D623B0"/>
    <w:lvl w:ilvl="0" w:tplc="C50CF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4884"/>
    <w:multiLevelType w:val="hybridMultilevel"/>
    <w:tmpl w:val="8E724EEC"/>
    <w:lvl w:ilvl="0" w:tplc="5EB6016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60DB"/>
    <w:multiLevelType w:val="hybridMultilevel"/>
    <w:tmpl w:val="E6504212"/>
    <w:lvl w:ilvl="0" w:tplc="CA5CE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F0837"/>
    <w:multiLevelType w:val="hybridMultilevel"/>
    <w:tmpl w:val="D870D110"/>
    <w:lvl w:ilvl="0" w:tplc="8E7A6B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43C3D"/>
    <w:multiLevelType w:val="hybridMultilevel"/>
    <w:tmpl w:val="65409D4A"/>
    <w:lvl w:ilvl="0" w:tplc="FE42D5F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7354C"/>
    <w:multiLevelType w:val="hybridMultilevel"/>
    <w:tmpl w:val="CF4050C8"/>
    <w:lvl w:ilvl="0" w:tplc="C9B6C8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05C4F"/>
    <w:multiLevelType w:val="hybridMultilevel"/>
    <w:tmpl w:val="259C144A"/>
    <w:lvl w:ilvl="0" w:tplc="21D8B5C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41BD0"/>
    <w:multiLevelType w:val="hybridMultilevel"/>
    <w:tmpl w:val="C430FCAE"/>
    <w:lvl w:ilvl="0" w:tplc="BCB4FB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F017B"/>
    <w:multiLevelType w:val="hybridMultilevel"/>
    <w:tmpl w:val="950692D6"/>
    <w:lvl w:ilvl="0" w:tplc="ED101D0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416B3"/>
    <w:multiLevelType w:val="hybridMultilevel"/>
    <w:tmpl w:val="4918A1FC"/>
    <w:lvl w:ilvl="0" w:tplc="D6D4172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F8"/>
    <w:rsid w:val="0001577F"/>
    <w:rsid w:val="00036AAA"/>
    <w:rsid w:val="000D436A"/>
    <w:rsid w:val="00190311"/>
    <w:rsid w:val="00243597"/>
    <w:rsid w:val="002537E4"/>
    <w:rsid w:val="0028563C"/>
    <w:rsid w:val="002D602F"/>
    <w:rsid w:val="003A097E"/>
    <w:rsid w:val="00403353"/>
    <w:rsid w:val="00407D93"/>
    <w:rsid w:val="00411473"/>
    <w:rsid w:val="0041577F"/>
    <w:rsid w:val="004A5E89"/>
    <w:rsid w:val="004C6784"/>
    <w:rsid w:val="004D7C1A"/>
    <w:rsid w:val="004E7F64"/>
    <w:rsid w:val="005824E9"/>
    <w:rsid w:val="005F3FE2"/>
    <w:rsid w:val="006A7BFD"/>
    <w:rsid w:val="006D6603"/>
    <w:rsid w:val="00791475"/>
    <w:rsid w:val="007A42C7"/>
    <w:rsid w:val="008133C4"/>
    <w:rsid w:val="00814CC5"/>
    <w:rsid w:val="00836E66"/>
    <w:rsid w:val="008A204F"/>
    <w:rsid w:val="00947D4F"/>
    <w:rsid w:val="009751E4"/>
    <w:rsid w:val="009C4FB2"/>
    <w:rsid w:val="00B357F8"/>
    <w:rsid w:val="00BF307F"/>
    <w:rsid w:val="00C5280C"/>
    <w:rsid w:val="00C73014"/>
    <w:rsid w:val="00CA1D17"/>
    <w:rsid w:val="00CF6B78"/>
    <w:rsid w:val="00D37005"/>
    <w:rsid w:val="00D95C32"/>
    <w:rsid w:val="00DB6D16"/>
    <w:rsid w:val="00DD71AD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Joanie</cp:lastModifiedBy>
  <cp:revision>5</cp:revision>
  <dcterms:created xsi:type="dcterms:W3CDTF">2015-11-30T18:49:00Z</dcterms:created>
  <dcterms:modified xsi:type="dcterms:W3CDTF">2015-12-15T17:36:00Z</dcterms:modified>
</cp:coreProperties>
</file>